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79" w:rsidRDefault="00AB3C79" w:rsidP="002F326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B3C79" w:rsidRDefault="00AB3C79" w:rsidP="002F326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3260" w:rsidRPr="002F3260" w:rsidRDefault="002F3260" w:rsidP="002F326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3260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F3260" w:rsidRPr="002F3260" w:rsidRDefault="002F3260" w:rsidP="002F3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ИПКОН РАН</w:t>
      </w:r>
    </w:p>
    <w:p w:rsidR="002F3260" w:rsidRPr="002F3260" w:rsidRDefault="002F3260" w:rsidP="002F3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_______________А.В. Шляпин</w:t>
      </w:r>
    </w:p>
    <w:p w:rsidR="002F3260" w:rsidRPr="002F3260" w:rsidRDefault="002F3260" w:rsidP="002F3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______________20___г.</w:t>
      </w:r>
    </w:p>
    <w:p w:rsidR="002F3260" w:rsidRPr="002F3260" w:rsidRDefault="002F3260" w:rsidP="002F3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60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Pr="002F3260">
        <w:rPr>
          <w:rFonts w:ascii="Times New Roman" w:hAnsi="Times New Roman" w:cs="Times New Roman" w:hint="eastAsia"/>
          <w:b/>
          <w:sz w:val="24"/>
          <w:szCs w:val="24"/>
        </w:rPr>
        <w:t>№</w:t>
      </w:r>
      <w:r w:rsidRPr="002F326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260">
        <w:rPr>
          <w:rFonts w:ascii="Times New Roman" w:hAnsi="Times New Roman" w:cs="Times New Roman"/>
          <w:b/>
          <w:sz w:val="24"/>
          <w:szCs w:val="24"/>
        </w:rPr>
        <w:t>ИДЕНТИФИКАЦИОННОЙ ЭКСПЕРТИЗЫ</w:t>
      </w: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материалов, направленных на экспертизу</w:t>
      </w: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для целей экспортного контроля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Заказчик экспертизы: _____________________________________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(подразделение Института)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Эксперты, проводившие экспертизу: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Должность эксперта, Ф.И.О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Должность эксперта, Ф.И.О.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Перечень документов, представленных исполнителем (заказчиком): _______________________________________________________________________________________________________________________________________________________________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Цель внешнеэкономической деятельности: ______________________________________________________________________________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Используемые экспертом дополнительные документы в процессе проведения экспертизы: ________________________________________________________________________________________________________________________________________________________________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Оценка объекта экспертизы на предмет содержания сведений, подпадающих под экспортный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контроль: Соотнесение материалов экспертизы с позициями списков контролируемых товаров и технологий, а именно: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F3260">
        <w:rPr>
          <w:rFonts w:ascii="Calibri" w:hAnsi="Calibri" w:cs="Calibri"/>
          <w:color w:val="000000"/>
          <w:sz w:val="20"/>
          <w:szCs w:val="20"/>
        </w:rPr>
        <w:t>Список товаров и технологий двойного назначения, которые могут быть использованы при создании вооружений и военной техники и в отношении которых осуществляется экспортный контроль, утвержденный Указом Президента РФ № 1661 от 17 декабря 2011 г.;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F3260">
        <w:rPr>
          <w:rFonts w:ascii="Calibri" w:hAnsi="Calibri" w:cs="Calibri"/>
          <w:color w:val="000000"/>
          <w:sz w:val="20"/>
          <w:szCs w:val="20"/>
        </w:rPr>
        <w:t>Список ядерных материалов, оборудования, специальных неядерных материалов и соответствующих технологий, подпадающих под экспортный контроль, утвержденный Указом Президента РФ № 202 от 14 февраля 1996 (в ред. Указов Президента РФ № 468 от 12.05.1997, № 1151 от 21.06.2000, № 141 от 04.02.2004, № 1318 от 14.11.2005, № 1464 от 14.10.2008);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F3260">
        <w:rPr>
          <w:rFonts w:ascii="Calibri" w:hAnsi="Calibri" w:cs="Calibri"/>
          <w:color w:val="000000"/>
          <w:sz w:val="20"/>
          <w:szCs w:val="20"/>
        </w:rPr>
        <w:t>Список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контроль, утвержденный Указом Президента РФ № 36 от 14 января 2003 г. (в ред. Указов Президента РФ № 1114 от 09.10.2006, № 1464 от 14.10.2008);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F3260">
        <w:rPr>
          <w:rFonts w:ascii="Calibri" w:hAnsi="Calibri" w:cs="Calibri"/>
          <w:color w:val="000000"/>
          <w:sz w:val="20"/>
          <w:szCs w:val="20"/>
        </w:rPr>
        <w:t>Список оборудования, материалов и технологий, которые могут быть использованы при создании ракетного оружия и в отношении которых установлен экспортный контроль, утвержденный Указом Президента №1005 от 8 августа 2001 г. (в ред. Указов Президента РФ № 230 от 20.02.2004, № 1395 от 02.12.2005, № 1030 от 06.08.2007, № 1458 от 21.12.2009, № 562 от 29.04.2011);</w:t>
      </w:r>
    </w:p>
    <w:p w:rsidR="002F3260" w:rsidRPr="002F3260" w:rsidRDefault="002F3260" w:rsidP="002F3260">
      <w:pPr>
        <w:spacing w:after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 w:rsidRPr="002F3260">
        <w:rPr>
          <w:rFonts w:ascii="Calibri" w:hAnsi="Calibri" w:cs="Calibri"/>
          <w:color w:val="000000"/>
          <w:sz w:val="20"/>
          <w:szCs w:val="20"/>
        </w:rPr>
        <w:t>Список химикатов, оборудования и технологий, которые могут быть использованы при создании химического оружия и в отношении которых установлен экспортный контроль, утвержденный Указом Президента № 1082 от 28 августа 2001 г. (в ред. Указов Президента РФ N115 от 31.01.2007, N688 от 07.06.2010);</w:t>
      </w:r>
    </w:p>
    <w:p w:rsidR="002F3260" w:rsidRPr="002F3260" w:rsidRDefault="002F3260" w:rsidP="002F32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Calibri" w:hAnsi="Calibri" w:cs="Calibri"/>
          <w:color w:val="000000"/>
          <w:sz w:val="20"/>
          <w:szCs w:val="20"/>
        </w:rPr>
        <w:t>Список микроорганизмов, токсинов, оборудования и технологий подлежащих экспортному контрою, утвержденный Указом Президента РФ № 1083 от 20 августа 2007 г. (в ред. Указа Президента РФ N736 от 16.06.2010):</w:t>
      </w:r>
    </w:p>
    <w:p w:rsidR="002F3260" w:rsidRPr="002F3260" w:rsidRDefault="002F3260" w:rsidP="002F326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 xml:space="preserve">В результате сопоставлений по спискам контролируемых товаров и технологий совпадений </w:t>
      </w:r>
      <w:r w:rsidRPr="002F3260">
        <w:rPr>
          <w:rFonts w:ascii="Calibri" w:hAnsi="Calibri" w:cs="Calibri"/>
          <w:b/>
          <w:bCs/>
          <w:sz w:val="24"/>
          <w:szCs w:val="24"/>
        </w:rPr>
        <w:t>не выявлено</w:t>
      </w:r>
      <w:r w:rsidRPr="002F326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F3260">
        <w:rPr>
          <w:rFonts w:ascii="Calibri" w:hAnsi="Calibri" w:cs="Calibri"/>
          <w:b/>
          <w:bCs/>
          <w:sz w:val="24"/>
          <w:szCs w:val="24"/>
        </w:rPr>
        <w:t>выявлено</w:t>
      </w:r>
      <w:r w:rsidRPr="002F3260">
        <w:rPr>
          <w:rFonts w:ascii="Times New Roman" w:hAnsi="Times New Roman" w:cs="Times New Roman"/>
          <w:b/>
          <w:bCs/>
          <w:sz w:val="24"/>
          <w:szCs w:val="24"/>
        </w:rPr>
        <w:t>) __________________________________________________________________________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(позиции контрольных списков, по которым проводилось сопоставление)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260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Объект идентификационной экспертизы: ___________________________________________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F3260" w:rsidRPr="002F3260" w:rsidRDefault="002F3260" w:rsidP="002F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под действие контрольных списков не попадает (подпадает), не содержит (содержит) сведения, подпадающие под экспортный контроль, получение лицензии, разрешения и др. на вывоз не требуется (требуется).</w:t>
      </w:r>
    </w:p>
    <w:p w:rsidR="002F3260" w:rsidRPr="002F3260" w:rsidRDefault="002F3260" w:rsidP="002F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У экспертов не имеется (имеются) оснований полагать, что объект идентификационной экспертизы будет использоваться конечным пользователем в целях создания оружия массового поражения, средств его доставки, иных видов вооружения и военной техники или приобретается в интересах лиц, в отношении которых имеются сведения об их участии в террористической деятельности.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F3260">
        <w:rPr>
          <w:rFonts w:ascii="TimesNewRomanPSMT" w:hAnsi="TimesNewRomanPSMT" w:cs="TimesNewRomanPSMT"/>
          <w:sz w:val="24"/>
          <w:szCs w:val="24"/>
        </w:rPr>
        <w:t xml:space="preserve">Должность эксперта </w:t>
      </w:r>
      <w:r w:rsidRPr="002F3260">
        <w:rPr>
          <w:rFonts w:ascii="TimesNewRomanPSMT" w:hAnsi="TimesNewRomanPSMT" w:cs="TimesNewRomanPSMT"/>
          <w:sz w:val="24"/>
          <w:szCs w:val="24"/>
        </w:rPr>
        <w:tab/>
      </w:r>
      <w:r w:rsidRPr="002F3260">
        <w:rPr>
          <w:rFonts w:ascii="TimesNewRomanPSMT" w:hAnsi="TimesNewRomanPSMT" w:cs="TimesNewRomanPSMT"/>
          <w:sz w:val="24"/>
          <w:szCs w:val="24"/>
        </w:rPr>
        <w:tab/>
      </w:r>
      <w:r w:rsidRPr="002F3260">
        <w:rPr>
          <w:rFonts w:ascii="TimesNewRomanPSMT" w:hAnsi="TimesNewRomanPSMT" w:cs="TimesNewRomanPSMT"/>
          <w:sz w:val="24"/>
          <w:szCs w:val="24"/>
        </w:rPr>
        <w:tab/>
      </w:r>
      <w:r w:rsidRPr="002F3260">
        <w:rPr>
          <w:rFonts w:ascii="TimesNewRomanPSMT" w:hAnsi="TimesNewRomanPSMT" w:cs="TimesNewRomanPSMT"/>
          <w:sz w:val="24"/>
          <w:szCs w:val="24"/>
        </w:rPr>
        <w:tab/>
        <w:t>__________ Ф.И.О.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F3260">
        <w:rPr>
          <w:rFonts w:ascii="TimesNewRomanPSMT" w:hAnsi="TimesNewRomanPSMT" w:cs="TimesNewRomanPSMT"/>
          <w:sz w:val="24"/>
          <w:szCs w:val="24"/>
        </w:rPr>
        <w:t xml:space="preserve">Должность эксперта </w:t>
      </w:r>
      <w:r w:rsidRPr="002F3260">
        <w:rPr>
          <w:rFonts w:ascii="TimesNewRomanPSMT" w:hAnsi="TimesNewRomanPSMT" w:cs="TimesNewRomanPSMT"/>
          <w:sz w:val="24"/>
          <w:szCs w:val="24"/>
        </w:rPr>
        <w:tab/>
      </w:r>
      <w:r w:rsidRPr="002F3260">
        <w:rPr>
          <w:rFonts w:ascii="TimesNewRomanPSMT" w:hAnsi="TimesNewRomanPSMT" w:cs="TimesNewRomanPSMT"/>
          <w:sz w:val="24"/>
          <w:szCs w:val="24"/>
        </w:rPr>
        <w:tab/>
      </w:r>
      <w:r w:rsidRPr="002F3260">
        <w:rPr>
          <w:rFonts w:ascii="TimesNewRomanPSMT" w:hAnsi="TimesNewRomanPSMT" w:cs="TimesNewRomanPSMT"/>
          <w:sz w:val="24"/>
          <w:szCs w:val="24"/>
        </w:rPr>
        <w:tab/>
      </w:r>
      <w:r w:rsidRPr="002F3260">
        <w:rPr>
          <w:rFonts w:ascii="TimesNewRomanPSMT" w:hAnsi="TimesNewRomanPSMT" w:cs="TimesNewRomanPSMT"/>
          <w:sz w:val="24"/>
          <w:szCs w:val="24"/>
        </w:rPr>
        <w:tab/>
        <w:t>__________ Ф.И.О.</w:t>
      </w:r>
    </w:p>
    <w:p w:rsidR="002F3260" w:rsidRPr="002F3260" w:rsidRDefault="002F3260" w:rsidP="002F3260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NewRomanPSMT" w:hAnsi="TimesNewRomanPSMT" w:cs="TimesNewRomanPSMT"/>
          <w:sz w:val="24"/>
          <w:szCs w:val="24"/>
        </w:rPr>
        <w:t>«____» _______________ 202_ г.</w:t>
      </w: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rPr>
          <w:rFonts w:ascii="Times New Roman" w:hAnsi="Times New Roman" w:cs="Times New Roman"/>
          <w:b/>
          <w:sz w:val="24"/>
          <w:szCs w:val="24"/>
        </w:rPr>
      </w:pPr>
      <w:r w:rsidRPr="002F326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3260" w:rsidRDefault="002F3260" w:rsidP="002F326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B3C79" w:rsidRPr="002F3260" w:rsidRDefault="00AB3C79" w:rsidP="002F326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3260" w:rsidRPr="002F3260" w:rsidRDefault="002F3260" w:rsidP="002F326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3260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F3260" w:rsidRPr="002F3260" w:rsidRDefault="002F3260" w:rsidP="002F3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ИПКОН РАН</w:t>
      </w:r>
    </w:p>
    <w:p w:rsidR="002F3260" w:rsidRPr="002F3260" w:rsidRDefault="002F3260" w:rsidP="002F3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_______________А.В. Шляпин</w:t>
      </w:r>
    </w:p>
    <w:p w:rsidR="002F3260" w:rsidRPr="002F3260" w:rsidRDefault="002F3260" w:rsidP="002F3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F32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______________20___г.</w:t>
      </w:r>
    </w:p>
    <w:p w:rsidR="002F3260" w:rsidRPr="002F3260" w:rsidRDefault="002F3260" w:rsidP="002F3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F3260">
        <w:rPr>
          <w:rFonts w:ascii="Times New Roman" w:hAnsi="Times New Roman" w:cs="Times New Roman"/>
          <w:b/>
          <w:caps/>
          <w:sz w:val="24"/>
          <w:szCs w:val="24"/>
        </w:rPr>
        <w:t>Экспертно</w:t>
      </w:r>
      <w:r w:rsidR="00AB3C79"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Pr="002F3260">
        <w:rPr>
          <w:rFonts w:ascii="Times New Roman" w:hAnsi="Times New Roman" w:cs="Times New Roman"/>
          <w:b/>
          <w:caps/>
          <w:sz w:val="24"/>
          <w:szCs w:val="24"/>
        </w:rPr>
        <w:t xml:space="preserve"> заключени</w:t>
      </w:r>
      <w:r w:rsidR="00AB3C79">
        <w:rPr>
          <w:rFonts w:ascii="Times New Roman" w:hAnsi="Times New Roman" w:cs="Times New Roman"/>
          <w:b/>
          <w:caps/>
          <w:sz w:val="24"/>
          <w:szCs w:val="24"/>
        </w:rPr>
        <w:t>е</w:t>
      </w: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F3260">
        <w:rPr>
          <w:rFonts w:ascii="Times New Roman" w:hAnsi="Times New Roman" w:cs="Times New Roman"/>
          <w:b/>
          <w:caps/>
          <w:sz w:val="24"/>
          <w:szCs w:val="24"/>
        </w:rPr>
        <w:t>Комиссии внутреннего экспортного контроля</w:t>
      </w:r>
    </w:p>
    <w:p w:rsidR="002F3260" w:rsidRPr="002F3260" w:rsidRDefault="002F3260" w:rsidP="002F3260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F3260">
        <w:rPr>
          <w:rFonts w:ascii="Times New Roman" w:hAnsi="Times New Roman" w:cs="Times New Roman"/>
          <w:b/>
          <w:caps/>
          <w:sz w:val="24"/>
          <w:szCs w:val="24"/>
        </w:rPr>
        <w:t xml:space="preserve">ИПКОН РАН </w:t>
      </w:r>
    </w:p>
    <w:p w:rsidR="002F3260" w:rsidRPr="002F3260" w:rsidRDefault="002F3260" w:rsidP="002F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 xml:space="preserve">Комиссия по внутреннему экспортному контролю ИПКОН РАН, назначенная приказом директора № </w:t>
      </w:r>
      <w:r w:rsidR="00AB3C79">
        <w:rPr>
          <w:rFonts w:ascii="TimesNewRomanPSMT" w:hAnsi="TimesNewRomanPSMT" w:cs="TimesNewRomanPSMT"/>
          <w:color w:val="000000"/>
          <w:sz w:val="24"/>
          <w:szCs w:val="24"/>
        </w:rPr>
        <w:t>01-01</w:t>
      </w:r>
      <w:r w:rsidR="00AB3C79" w:rsidRPr="00AB3C79">
        <w:rPr>
          <w:rFonts w:cs="TimesNewRomanPSMT"/>
          <w:color w:val="000000"/>
          <w:sz w:val="24"/>
          <w:szCs w:val="24"/>
        </w:rPr>
        <w:t>/</w:t>
      </w:r>
      <w:r w:rsidR="00AB3C79">
        <w:rPr>
          <w:rFonts w:cs="TimesNewRomanPSMT"/>
          <w:color w:val="000000"/>
          <w:sz w:val="24"/>
          <w:szCs w:val="24"/>
        </w:rPr>
        <w:t>54</w:t>
      </w: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 xml:space="preserve"> от «_</w:t>
      </w:r>
      <w:r w:rsidR="00AB3C79" w:rsidRPr="00AB3C79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04</w:t>
      </w: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_» _</w:t>
      </w:r>
      <w:r w:rsidR="00AB3C79" w:rsidRPr="00AB3C79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сентября</w:t>
      </w: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 xml:space="preserve">__ </w:t>
      </w:r>
      <w:r w:rsidRPr="002F3260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20</w:t>
      </w:r>
      <w:r w:rsidR="00AB3C79" w:rsidRPr="00AB3C79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25</w:t>
      </w:r>
      <w:r w:rsidRPr="002F3260">
        <w:rPr>
          <w:rFonts w:ascii="TimesNewRomanPSMT" w:hAnsi="TimesNewRomanPSMT" w:cs="TimesNewRomanPSMT"/>
          <w:color w:val="000000"/>
          <w:sz w:val="24"/>
          <w:szCs w:val="24"/>
          <w:u w:val="single"/>
        </w:rPr>
        <w:t xml:space="preserve"> г.</w:t>
      </w: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, рассмотрела предложение об___________________________________________________________________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8"/>
          <w:szCs w:val="18"/>
        </w:rPr>
      </w:pPr>
      <w:r w:rsidRPr="002F3260">
        <w:rPr>
          <w:rFonts w:ascii="TimesNewRomanPSMT" w:hAnsi="TimesNewRomanPSMT" w:cs="TimesNewRomanPSMT"/>
          <w:color w:val="000000"/>
          <w:sz w:val="18"/>
          <w:szCs w:val="18"/>
        </w:rPr>
        <w:t>(образовательных услуг, материалов лекций, доклада на международной конференции, экспонатов для демонстрации на международной выставке, результатов НИР, изделия и т.д., их название)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(страна, фирма, учреждение)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К рассмотрению представлены следующие материалы): _______________________________________________________________________________________________________________________________________________________________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Анализ представленных материалов позволяет принять решение о возможности экспорта материалов (информации, выполнении работ).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Результаты экспертизы отражены в АКТе идентификационной экспертизы от</w:t>
      </w: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«____» _______________ 20 ___ г. № «_____».</w:t>
      </w:r>
    </w:p>
    <w:p w:rsidR="00AB3C79" w:rsidRDefault="00AB3C79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F3260" w:rsidRPr="002F3260" w:rsidRDefault="002F3260" w:rsidP="002F3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 xml:space="preserve">Комиссия постановила: представленные для экспертизы документы и материалы к ним </w:t>
      </w:r>
      <w:r w:rsidRPr="002F326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не подпадают/ подпадают </w:t>
      </w: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 xml:space="preserve">под действие экспортного контроля. Объект идентификационной экспертизы под действие контрольных списков </w:t>
      </w:r>
      <w:r w:rsidRPr="002F326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не попадает/ подпадает</w:t>
      </w:r>
      <w:r w:rsidRPr="002F3260">
        <w:rPr>
          <w:rFonts w:ascii="TimesNewRomanPS-ItalicMT" w:eastAsia="TimesNewRomanPS-ItalicMT" w:hAnsi="TimesNewRomanPSMT" w:cs="TimesNewRomanPS-ItalicMT"/>
          <w:i/>
          <w:iCs/>
          <w:color w:val="000000"/>
          <w:sz w:val="20"/>
          <w:szCs w:val="20"/>
        </w:rPr>
        <w:t xml:space="preserve">, </w:t>
      </w: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 xml:space="preserve">получение лицензии, разрешения и др. на экспорт </w:t>
      </w:r>
      <w:r w:rsidRPr="002F326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не требуется/ требуется.</w:t>
      </w:r>
    </w:p>
    <w:p w:rsidR="002F3260" w:rsidRPr="002F3260" w:rsidRDefault="002F3260" w:rsidP="002F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 xml:space="preserve">Комиссия приняла решение </w:t>
      </w:r>
      <w:r w:rsidRPr="002F326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не отправлять/отправить </w:t>
      </w:r>
      <w:r w:rsidRPr="002F3260">
        <w:rPr>
          <w:rFonts w:ascii="TimesNewRomanPSMT" w:hAnsi="TimesNewRomanPSMT" w:cs="TimesNewRomanPSMT"/>
          <w:color w:val="000000"/>
          <w:sz w:val="24"/>
          <w:szCs w:val="24"/>
        </w:rPr>
        <w:t>предоставленные документы и материалы к ним на дополнительную внешнюю экспертизу.</w:t>
      </w:r>
    </w:p>
    <w:p w:rsidR="002F3260" w:rsidRPr="002F3260" w:rsidRDefault="002F3260" w:rsidP="002F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Председатель КВЭК</w:t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AB3C79" w:rsidRPr="00AB3C79" w:rsidRDefault="00AB3C79" w:rsidP="00AB3C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</w:t>
      </w:r>
      <w:r w:rsidRPr="00AB3C79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B3C79">
        <w:rPr>
          <w:rFonts w:ascii="Times New Roman" w:hAnsi="Times New Roman" w:cs="Times New Roman"/>
          <w:sz w:val="24"/>
          <w:szCs w:val="24"/>
        </w:rPr>
        <w:t xml:space="preserve"> КВЭК</w:t>
      </w:r>
      <w:r w:rsidRPr="00AB3C79">
        <w:rPr>
          <w:rFonts w:ascii="Times New Roman" w:hAnsi="Times New Roman" w:cs="Times New Roman"/>
          <w:sz w:val="24"/>
          <w:szCs w:val="24"/>
        </w:rPr>
        <w:tab/>
      </w:r>
      <w:r w:rsidRPr="00AB3C79">
        <w:rPr>
          <w:rFonts w:ascii="Times New Roman" w:hAnsi="Times New Roman" w:cs="Times New Roman"/>
          <w:sz w:val="24"/>
          <w:szCs w:val="24"/>
        </w:rPr>
        <w:tab/>
      </w:r>
      <w:r w:rsidRPr="00AB3C79">
        <w:rPr>
          <w:rFonts w:ascii="Times New Roman" w:hAnsi="Times New Roman" w:cs="Times New Roman"/>
          <w:sz w:val="24"/>
          <w:szCs w:val="24"/>
        </w:rPr>
        <w:tab/>
      </w:r>
      <w:r w:rsidRPr="00AB3C79">
        <w:rPr>
          <w:rFonts w:ascii="Times New Roman" w:hAnsi="Times New Roman" w:cs="Times New Roman"/>
          <w:sz w:val="24"/>
          <w:szCs w:val="24"/>
        </w:rPr>
        <w:tab/>
      </w:r>
      <w:r w:rsidRPr="00AB3C79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AB3C79" w:rsidRPr="002F3260" w:rsidRDefault="00AB3C79" w:rsidP="002F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260" w:rsidRPr="002F3260" w:rsidRDefault="002F3260" w:rsidP="002F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F3260" w:rsidRPr="002F3260" w:rsidRDefault="002F3260" w:rsidP="002F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2F3260" w:rsidRPr="002F3260" w:rsidRDefault="002F3260" w:rsidP="002F32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2F3260" w:rsidRPr="002F3260" w:rsidRDefault="002F3260" w:rsidP="00AB3C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</w:r>
      <w:r w:rsidRPr="002F3260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F47881" w:rsidRDefault="00F47881">
      <w:r>
        <w:br w:type="page"/>
      </w:r>
    </w:p>
    <w:p w:rsidR="00B33659" w:rsidRDefault="00B33659" w:rsidP="002F3260"/>
    <w:p w:rsidR="00F47881" w:rsidRPr="0046736C" w:rsidRDefault="00F47881" w:rsidP="00F4788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736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47881" w:rsidRPr="0046736C" w:rsidRDefault="00F47881" w:rsidP="00F478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736C">
        <w:rPr>
          <w:rFonts w:ascii="Times New Roman" w:hAnsi="Times New Roman" w:cs="Times New Roman"/>
          <w:sz w:val="24"/>
          <w:szCs w:val="24"/>
        </w:rPr>
        <w:t>Директор ИПКОН РАН</w:t>
      </w:r>
    </w:p>
    <w:p w:rsidR="00F47881" w:rsidRPr="0046736C" w:rsidRDefault="00F47881" w:rsidP="00F478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736C">
        <w:rPr>
          <w:rFonts w:ascii="Times New Roman" w:hAnsi="Times New Roman" w:cs="Times New Roman"/>
          <w:sz w:val="24"/>
          <w:szCs w:val="24"/>
        </w:rPr>
        <w:t>_______________А.В. Шляпин</w:t>
      </w:r>
    </w:p>
    <w:p w:rsidR="00F47881" w:rsidRPr="0046736C" w:rsidRDefault="00F47881" w:rsidP="00F4788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736C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46736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6736C">
        <w:rPr>
          <w:rFonts w:ascii="Times New Roman" w:hAnsi="Times New Roman" w:cs="Times New Roman"/>
          <w:sz w:val="24"/>
          <w:szCs w:val="24"/>
        </w:rPr>
        <w:t>______________20___г.</w:t>
      </w:r>
    </w:p>
    <w:p w:rsidR="00F47881" w:rsidRDefault="00F47881" w:rsidP="00F478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881" w:rsidRPr="00EC48EE" w:rsidRDefault="00F47881" w:rsidP="00F478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CFE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F47881" w:rsidRPr="00EC48EE" w:rsidRDefault="00F47881" w:rsidP="00F47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CFE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2CF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2CFE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2CFE">
        <w:rPr>
          <w:rFonts w:ascii="Times New Roman" w:hAnsi="Times New Roman" w:cs="Times New Roman"/>
          <w:b/>
          <w:bCs/>
          <w:sz w:val="24"/>
          <w:szCs w:val="24"/>
        </w:rPr>
        <w:t>экспортному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2CFE">
        <w:rPr>
          <w:rFonts w:ascii="Times New Roman" w:hAnsi="Times New Roman" w:cs="Times New Roman"/>
          <w:b/>
          <w:bCs/>
          <w:sz w:val="24"/>
          <w:szCs w:val="24"/>
        </w:rPr>
        <w:t>контролю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2CFE">
        <w:rPr>
          <w:rFonts w:ascii="Times New Roman" w:hAnsi="Times New Roman" w:cs="Times New Roman"/>
          <w:b/>
          <w:bCs/>
          <w:sz w:val="24"/>
          <w:szCs w:val="24"/>
        </w:rPr>
        <w:t>университета</w:t>
      </w:r>
    </w:p>
    <w:p w:rsidR="00F47881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Комиссия экспортного контроля ЮЗГУ в составе:</w:t>
      </w:r>
    </w:p>
    <w:p w:rsidR="00F47881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Должность председателя - Ф.И.О.;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C48EE">
        <w:rPr>
          <w:rFonts w:ascii="Times New Roman" w:hAnsi="Times New Roman" w:cs="Times New Roman"/>
          <w:sz w:val="24"/>
          <w:szCs w:val="24"/>
        </w:rPr>
        <w:t xml:space="preserve"> председателя: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Должность заместителя председателя - Ф.И.О.;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Должность – Ф.И.О.;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Должность – Ф.И.О.;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Секретарь комиссии: должность–Ф.И.О.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руководствуясь Федеральным законом № 149-ФЗ от 27 июля 2006 г.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8EE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информации», Федеральным законом РФ № 183-ФЗ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от 18 июля 1999 г. «Об экспортном контроле», рассмотрела следующие документы:</w:t>
      </w:r>
    </w:p>
    <w:p w:rsidR="00F47881" w:rsidRPr="00EC48EE" w:rsidRDefault="00F47881" w:rsidP="00F4788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 xml:space="preserve">Отраженное в Заключении </w:t>
      </w:r>
      <w:r>
        <w:rPr>
          <w:rFonts w:ascii="Times New Roman" w:hAnsi="Times New Roman" w:cs="Times New Roman"/>
          <w:sz w:val="24"/>
          <w:szCs w:val="24"/>
        </w:rPr>
        <w:t xml:space="preserve">внутренней </w:t>
      </w:r>
      <w:r w:rsidRPr="00EC48EE">
        <w:rPr>
          <w:rFonts w:ascii="Times New Roman" w:hAnsi="Times New Roman" w:cs="Times New Roman"/>
          <w:sz w:val="24"/>
          <w:szCs w:val="24"/>
        </w:rPr>
        <w:t xml:space="preserve">Комиссии по экспортному контролю </w:t>
      </w:r>
      <w:r>
        <w:rPr>
          <w:rFonts w:ascii="Times New Roman" w:hAnsi="Times New Roman" w:cs="Times New Roman"/>
          <w:sz w:val="24"/>
          <w:szCs w:val="24"/>
        </w:rPr>
        <w:t>ИПКОН РАН</w:t>
      </w:r>
      <w:r w:rsidRPr="00EC48EE">
        <w:rPr>
          <w:rFonts w:ascii="Times New Roman" w:hAnsi="Times New Roman" w:cs="Times New Roman"/>
          <w:sz w:val="24"/>
          <w:szCs w:val="24"/>
        </w:rPr>
        <w:t xml:space="preserve"> решение,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8EE">
        <w:rPr>
          <w:rFonts w:ascii="Times New Roman" w:hAnsi="Times New Roman" w:cs="Times New Roman"/>
          <w:sz w:val="24"/>
          <w:szCs w:val="24"/>
        </w:rPr>
        <w:t>принятое голосованием, является правомочным.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 xml:space="preserve">Комиссия постановила, представленные для экспертизы документы и материалы 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>не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b/>
          <w:bCs/>
          <w:sz w:val="24"/>
          <w:szCs w:val="24"/>
        </w:rPr>
        <w:t>подпадают/попадают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48EE">
        <w:rPr>
          <w:rFonts w:ascii="Times New Roman" w:hAnsi="Times New Roman" w:cs="Times New Roman"/>
          <w:sz w:val="24"/>
          <w:szCs w:val="24"/>
        </w:rPr>
        <w:t>под действие экспортного контроля. Объекты идентификационной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 xml:space="preserve">экспертизы под действие контрольных списков 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>не попадают/подпадают</w:t>
      </w:r>
      <w:r w:rsidRPr="00EC48EE">
        <w:rPr>
          <w:rFonts w:ascii="Times New Roman" w:hAnsi="Times New Roman" w:cs="Times New Roman"/>
          <w:sz w:val="24"/>
          <w:szCs w:val="24"/>
        </w:rPr>
        <w:t>, получение лицензии,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8EE">
        <w:rPr>
          <w:rFonts w:ascii="Times New Roman" w:hAnsi="Times New Roman" w:cs="Times New Roman"/>
          <w:sz w:val="24"/>
          <w:szCs w:val="24"/>
        </w:rPr>
        <w:t xml:space="preserve">разрешения и др. на экспорт </w:t>
      </w:r>
      <w:r w:rsidRPr="00EC48EE">
        <w:rPr>
          <w:rFonts w:ascii="Times New Roman" w:hAnsi="Times New Roman" w:cs="Times New Roman"/>
          <w:b/>
          <w:bCs/>
          <w:sz w:val="24"/>
          <w:szCs w:val="24"/>
        </w:rPr>
        <w:t>не требуется/требуется</w:t>
      </w:r>
      <w:r w:rsidRPr="00EC48EE">
        <w:rPr>
          <w:rFonts w:ascii="Times New Roman" w:hAnsi="Times New Roman" w:cs="Times New Roman"/>
          <w:sz w:val="24"/>
          <w:szCs w:val="24"/>
        </w:rPr>
        <w:t>.</w:t>
      </w:r>
    </w:p>
    <w:p w:rsidR="00F47881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48EE">
        <w:rPr>
          <w:rFonts w:ascii="Times New Roman" w:hAnsi="Times New Roman" w:cs="Times New Roman"/>
          <w:sz w:val="24"/>
          <w:szCs w:val="24"/>
        </w:rPr>
        <w:t>____________ /______________/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ь председателя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48EE">
        <w:rPr>
          <w:rFonts w:ascii="Times New Roman" w:hAnsi="Times New Roman" w:cs="Times New Roman"/>
          <w:sz w:val="24"/>
          <w:szCs w:val="24"/>
        </w:rPr>
        <w:t>____________ /______________/</w:t>
      </w:r>
    </w:p>
    <w:p w:rsidR="00F47881" w:rsidRPr="00EC48EE" w:rsidRDefault="00F47881" w:rsidP="00F47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881" w:rsidRPr="00EC48EE" w:rsidRDefault="00F47881" w:rsidP="00F478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47881" w:rsidRPr="00EC48EE" w:rsidRDefault="00F47881" w:rsidP="00F478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Член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48EE">
        <w:rPr>
          <w:rFonts w:ascii="Times New Roman" w:hAnsi="Times New Roman" w:cs="Times New Roman"/>
          <w:sz w:val="24"/>
          <w:szCs w:val="24"/>
        </w:rPr>
        <w:t>____________ /______________/</w:t>
      </w:r>
    </w:p>
    <w:p w:rsidR="00F47881" w:rsidRPr="00EC48EE" w:rsidRDefault="00F47881" w:rsidP="00F478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Член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48EE">
        <w:rPr>
          <w:rFonts w:ascii="Times New Roman" w:hAnsi="Times New Roman" w:cs="Times New Roman"/>
          <w:sz w:val="24"/>
          <w:szCs w:val="24"/>
        </w:rPr>
        <w:t>____________ /______________/</w:t>
      </w:r>
    </w:p>
    <w:p w:rsidR="00F47881" w:rsidRDefault="00F47881" w:rsidP="00F478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EE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48EE">
        <w:rPr>
          <w:rFonts w:ascii="Times New Roman" w:hAnsi="Times New Roman" w:cs="Times New Roman"/>
          <w:sz w:val="24"/>
          <w:szCs w:val="24"/>
        </w:rPr>
        <w:t>____________ /______________/</w:t>
      </w:r>
    </w:p>
    <w:p w:rsidR="00F47881" w:rsidRDefault="00F47881" w:rsidP="002F3260"/>
    <w:p w:rsidR="00F47881" w:rsidRDefault="00F47881" w:rsidP="002F3260"/>
    <w:p w:rsidR="00F47881" w:rsidRPr="002F3260" w:rsidRDefault="00F47881" w:rsidP="002F3260"/>
    <w:sectPr w:rsidR="00F47881" w:rsidRPr="002F3260" w:rsidSect="00AB3C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微軟正黑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AR PL UKai C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60"/>
    <w:rsid w:val="002F3260"/>
    <w:rsid w:val="00AB3C79"/>
    <w:rsid w:val="00B33659"/>
    <w:rsid w:val="00DD7647"/>
    <w:rsid w:val="00F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E54E5"/>
  <w15:chartTrackingRefBased/>
  <w15:docId w15:val="{2AF2FBBC-35D4-4E1B-A239-5DB7AF73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OPPTRONIX</dc:creator>
  <cp:keywords/>
  <dc:description/>
  <cp:lastModifiedBy>OPPTRONIX</cp:lastModifiedBy>
  <cp:revision>4</cp:revision>
  <dcterms:created xsi:type="dcterms:W3CDTF">2025-10-27T12:22:00Z</dcterms:created>
  <dcterms:modified xsi:type="dcterms:W3CDTF">2025-10-27T13:31:00Z</dcterms:modified>
</cp:coreProperties>
</file>