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Pr="00AA3019"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36"/>
          <w:szCs w:val="36"/>
        </w:rPr>
      </w:pPr>
      <w:r w:rsidRPr="00AA3019">
        <w:rPr>
          <w:rFonts w:ascii="Times New Roman" w:hAnsi="Times New Roman"/>
          <w:b/>
          <w:bCs/>
          <w:color w:val="000000"/>
          <w:sz w:val="36"/>
          <w:szCs w:val="36"/>
        </w:rPr>
        <w:t>КОЛЛЕКТИВНЫЙ ДОГОВОР</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5E13D5"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5E13D5"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Федерального государственного бюджетного учреждения науки</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Института проблем комплексного освоения недр</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им. академика Н.В. Мельникова Российской академии наук</w:t>
      </w:r>
    </w:p>
    <w:p w:rsidR="005E13D5" w:rsidRDefault="005E13D5" w:rsidP="005E13D5">
      <w:pPr>
        <w:shd w:val="clear" w:color="auto" w:fill="FFFFFF"/>
        <w:autoSpaceDE w:val="0"/>
        <w:autoSpaceDN w:val="0"/>
        <w:adjustRightInd w:val="0"/>
        <w:spacing w:after="0" w:line="240" w:lineRule="auto"/>
        <w:rPr>
          <w:rFonts w:ascii="Times New Roman" w:hAnsi="Times New Roman"/>
          <w:sz w:val="28"/>
          <w:szCs w:val="28"/>
        </w:rPr>
      </w:pPr>
    </w:p>
    <w:p w:rsidR="005E13D5" w:rsidRDefault="00EE29EF"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b/>
          <w:bCs/>
          <w:color w:val="000000"/>
          <w:sz w:val="28"/>
          <w:szCs w:val="28"/>
          <w:u w:val="single"/>
        </w:rPr>
        <w:t>на 2023 - 2026</w:t>
      </w:r>
      <w:r w:rsidR="005E13D5" w:rsidRPr="00AA3019">
        <w:rPr>
          <w:rFonts w:ascii="Times New Roman" w:hAnsi="Times New Roman"/>
          <w:b/>
          <w:bCs/>
          <w:color w:val="000000"/>
          <w:sz w:val="28"/>
          <w:szCs w:val="28"/>
          <w:u w:val="single"/>
        </w:rPr>
        <w:t xml:space="preserve"> гг.</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b/>
          <w:bCs/>
          <w:color w:val="000000"/>
          <w:sz w:val="28"/>
          <w:szCs w:val="28"/>
          <w:u w:val="single"/>
        </w:rPr>
      </w:pPr>
    </w:p>
    <w:p w:rsidR="005E13D5" w:rsidRPr="00AA3019" w:rsidRDefault="005E13D5" w:rsidP="005E13D5">
      <w:pPr>
        <w:shd w:val="clear" w:color="auto" w:fill="FFFFFF"/>
        <w:autoSpaceDE w:val="0"/>
        <w:autoSpaceDN w:val="0"/>
        <w:adjustRightInd w:val="0"/>
        <w:spacing w:after="0" w:line="240" w:lineRule="auto"/>
        <w:jc w:val="center"/>
        <w:rPr>
          <w:rFonts w:ascii="Times New Roman" w:hAnsi="Times New Roman"/>
          <w:sz w:val="28"/>
          <w:szCs w:val="28"/>
          <w:u w:val="single"/>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Style w:val="ae"/>
        </w:rPr>
      </w:pPr>
    </w:p>
    <w:p w:rsidR="005E13D5" w:rsidRDefault="005E13D5" w:rsidP="005E13D5">
      <w:pPr>
        <w:shd w:val="clear" w:color="auto" w:fill="FFFFFF"/>
        <w:autoSpaceDE w:val="0"/>
        <w:autoSpaceDN w:val="0"/>
        <w:adjustRightInd w:val="0"/>
        <w:spacing w:after="0" w:line="240" w:lineRule="auto"/>
        <w:rPr>
          <w:rFonts w:ascii="Times New Roman" w:hAnsi="Times New Roman"/>
          <w:b/>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b/>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От </w:t>
      </w:r>
      <w:proofErr w:type="gramStart"/>
      <w:r>
        <w:rPr>
          <w:rFonts w:ascii="Times New Roman" w:hAnsi="Times New Roman"/>
          <w:b/>
          <w:color w:val="000000"/>
          <w:sz w:val="28"/>
          <w:szCs w:val="28"/>
        </w:rPr>
        <w:t>работодателя:</w:t>
      </w:r>
      <w:r>
        <w:rPr>
          <w:rFonts w:ascii="Times New Roman" w:hAnsi="Times New Roman"/>
          <w:b/>
          <w:color w:val="000000"/>
          <w:sz w:val="28"/>
          <w:szCs w:val="28"/>
        </w:rPr>
        <w:tab/>
      </w:r>
      <w:proofErr w:type="gramEnd"/>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От работников:</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Директор ИПКОН РАН</w:t>
      </w:r>
      <w:r>
        <w:rPr>
          <w:rFonts w:ascii="Times New Roman" w:hAnsi="Times New Roman"/>
          <w:color w:val="000000"/>
          <w:sz w:val="28"/>
          <w:szCs w:val="28"/>
        </w:rPr>
        <w:tab/>
      </w:r>
      <w:r>
        <w:rPr>
          <w:rFonts w:ascii="Times New Roman" w:hAnsi="Times New Roman"/>
          <w:color w:val="000000"/>
          <w:sz w:val="28"/>
          <w:szCs w:val="28"/>
        </w:rPr>
        <w:tab/>
        <w:t xml:space="preserve">   Председатель профкома ИПКОН РАН</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65748A">
        <w:rPr>
          <w:rFonts w:ascii="Times New Roman" w:hAnsi="Times New Roman"/>
          <w:color w:val="000000"/>
          <w:sz w:val="28"/>
          <w:szCs w:val="28"/>
        </w:rPr>
        <w:t>академик</w:t>
      </w:r>
      <w:r>
        <w:rPr>
          <w:rFonts w:ascii="Times New Roman" w:hAnsi="Times New Roman"/>
          <w:color w:val="000000"/>
          <w:sz w:val="28"/>
          <w:szCs w:val="28"/>
        </w:rPr>
        <w:t xml:space="preserve"> РАН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канд.техн.наук</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Pr="00273EBC"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u w:val="single"/>
        </w:rPr>
        <w:t xml:space="preserve">                            </w:t>
      </w:r>
      <w:r w:rsidRPr="00AA3019">
        <w:rPr>
          <w:rFonts w:ascii="Times New Roman" w:hAnsi="Times New Roman"/>
          <w:color w:val="000000"/>
          <w:sz w:val="28"/>
          <w:szCs w:val="28"/>
        </w:rPr>
        <w:t xml:space="preserve"> В.Н.</w:t>
      </w:r>
      <w:r>
        <w:rPr>
          <w:rFonts w:ascii="Times New Roman" w:hAnsi="Times New Roman"/>
          <w:color w:val="000000"/>
          <w:sz w:val="28"/>
          <w:szCs w:val="28"/>
        </w:rPr>
        <w:t xml:space="preserve"> </w:t>
      </w:r>
      <w:r w:rsidRPr="00AA3019">
        <w:rPr>
          <w:rFonts w:ascii="Times New Roman" w:hAnsi="Times New Roman"/>
          <w:color w:val="000000"/>
          <w:sz w:val="28"/>
          <w:szCs w:val="28"/>
        </w:rPr>
        <w:t>Захаров</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t xml:space="preserve">   </w:t>
      </w:r>
      <w:r w:rsidRPr="00273EBC">
        <w:rPr>
          <w:rFonts w:ascii="Times New Roman" w:hAnsi="Times New Roman"/>
          <w:color w:val="000000"/>
          <w:sz w:val="28"/>
          <w:szCs w:val="28"/>
        </w:rPr>
        <w:t>А.Г.</w:t>
      </w:r>
      <w:r>
        <w:rPr>
          <w:rFonts w:ascii="Times New Roman" w:hAnsi="Times New Roman"/>
          <w:color w:val="000000"/>
          <w:sz w:val="28"/>
          <w:szCs w:val="28"/>
        </w:rPr>
        <w:t xml:space="preserve"> </w:t>
      </w:r>
      <w:r w:rsidRPr="00273EBC">
        <w:rPr>
          <w:rFonts w:ascii="Times New Roman" w:hAnsi="Times New Roman"/>
          <w:color w:val="000000"/>
          <w:sz w:val="28"/>
          <w:szCs w:val="28"/>
        </w:rPr>
        <w:t>Красавин</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(подпись)</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proofErr w:type="gramStart"/>
      <w:r>
        <w:rPr>
          <w:rFonts w:ascii="Times New Roman" w:hAnsi="Times New Roman"/>
          <w:color w:val="000000"/>
          <w:sz w:val="28"/>
          <w:szCs w:val="28"/>
        </w:rPr>
        <w:t xml:space="preserve">  </w:t>
      </w:r>
      <w:r w:rsidRPr="00B92BE1">
        <w:rPr>
          <w:rFonts w:ascii="Times New Roman" w:hAnsi="Times New Roman"/>
          <w:color w:val="000000"/>
          <w:sz w:val="28"/>
          <w:szCs w:val="28"/>
        </w:rPr>
        <w:t xml:space="preserve"> (</w:t>
      </w:r>
      <w:proofErr w:type="gramEnd"/>
      <w:r w:rsidRPr="00B92BE1">
        <w:rPr>
          <w:rFonts w:ascii="Times New Roman" w:hAnsi="Times New Roman"/>
          <w:color w:val="000000"/>
          <w:sz w:val="28"/>
          <w:szCs w:val="28"/>
        </w:rPr>
        <w:t>подпись)</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Pr="00273EBC"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r w:rsidRPr="00AA3019">
        <w:rPr>
          <w:rFonts w:ascii="Times New Roman" w:hAnsi="Times New Roman"/>
          <w:color w:val="000000"/>
          <w:sz w:val="28"/>
          <w:szCs w:val="28"/>
          <w:u w:val="single"/>
        </w:rPr>
        <w:t>«</w:t>
      </w:r>
      <w:r w:rsidRPr="00AA3019">
        <w:rPr>
          <w:rFonts w:ascii="Times New Roman" w:hAnsi="Times New Roman"/>
          <w:color w:val="000000"/>
          <w:sz w:val="28"/>
          <w:szCs w:val="28"/>
          <w:u w:val="single"/>
        </w:rPr>
        <w:tab/>
        <w:t>»</w:t>
      </w:r>
      <w:r>
        <w:rPr>
          <w:rFonts w:ascii="Times New Roman" w:hAnsi="Times New Roman"/>
          <w:color w:val="000000"/>
          <w:sz w:val="28"/>
          <w:szCs w:val="28"/>
        </w:rPr>
        <w:t xml:space="preserve"> </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sidR="0065748A">
        <w:rPr>
          <w:rFonts w:ascii="Times New Roman" w:hAnsi="Times New Roman"/>
          <w:color w:val="000000"/>
          <w:sz w:val="28"/>
          <w:szCs w:val="28"/>
        </w:rPr>
        <w:t>2023</w:t>
      </w:r>
      <w:r>
        <w:rPr>
          <w:rFonts w:ascii="Times New Roman" w:hAnsi="Times New Roman"/>
          <w:color w:val="000000"/>
          <w:sz w:val="28"/>
          <w:szCs w:val="28"/>
        </w:rPr>
        <w:t xml:space="preserve"> года</w:t>
      </w:r>
      <w:r>
        <w:rPr>
          <w:rFonts w:ascii="Times New Roman" w:hAnsi="Times New Roman"/>
          <w:color w:val="000000"/>
          <w:sz w:val="28"/>
          <w:szCs w:val="28"/>
        </w:rPr>
        <w:tab/>
      </w:r>
      <w:proofErr w:type="gramStart"/>
      <w:r>
        <w:rPr>
          <w:rFonts w:ascii="Times New Roman" w:hAnsi="Times New Roman"/>
          <w:color w:val="000000"/>
          <w:sz w:val="28"/>
          <w:szCs w:val="28"/>
        </w:rPr>
        <w:tab/>
        <w:t>«</w:t>
      </w:r>
      <w:proofErr w:type="gramEnd"/>
      <w:r>
        <w:rPr>
          <w:rFonts w:ascii="Times New Roman" w:hAnsi="Times New Roman"/>
          <w:color w:val="000000"/>
          <w:sz w:val="28"/>
          <w:szCs w:val="28"/>
          <w:u w:val="single"/>
        </w:rPr>
        <w:tab/>
      </w:r>
      <w:r>
        <w:rPr>
          <w:rFonts w:ascii="Times New Roman" w:hAnsi="Times New Roman"/>
          <w:color w:val="000000"/>
          <w:sz w:val="28"/>
          <w:szCs w:val="28"/>
        </w:rPr>
        <w:t xml:space="preserve">» </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t xml:space="preserve"> </w:t>
      </w:r>
      <w:r w:rsidR="0065748A">
        <w:rPr>
          <w:rFonts w:ascii="Times New Roman" w:hAnsi="Times New Roman"/>
          <w:color w:val="000000"/>
          <w:sz w:val="28"/>
          <w:szCs w:val="28"/>
        </w:rPr>
        <w:t>2023</w:t>
      </w:r>
      <w:r>
        <w:rPr>
          <w:rFonts w:ascii="Times New Roman" w:hAnsi="Times New Roman"/>
          <w:color w:val="000000"/>
          <w:sz w:val="28"/>
          <w:szCs w:val="28"/>
        </w:rPr>
        <w:t xml:space="preserve"> года</w:t>
      </w: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rPr>
          <w:rFonts w:ascii="Times New Roman" w:hAnsi="Times New Roman"/>
          <w:color w:val="000000"/>
          <w:sz w:val="28"/>
          <w:szCs w:val="28"/>
        </w:rPr>
      </w:pPr>
    </w:p>
    <w:p w:rsidR="005E13D5" w:rsidRDefault="005E13D5" w:rsidP="005E13D5">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Одобрен Общим собранием трудового коллектива</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sz w:val="28"/>
          <w:szCs w:val="28"/>
        </w:rPr>
      </w:pPr>
      <w:proofErr w:type="gramStart"/>
      <w:r w:rsidRPr="00B66A9B">
        <w:rPr>
          <w:rFonts w:ascii="Times New Roman" w:hAnsi="Times New Roman"/>
          <w:color w:val="000000"/>
          <w:sz w:val="28"/>
          <w:szCs w:val="28"/>
        </w:rPr>
        <w:t>«</w:t>
      </w:r>
      <w:r w:rsidR="00B66A9B">
        <w:rPr>
          <w:rFonts w:ascii="Times New Roman" w:hAnsi="Times New Roman"/>
          <w:color w:val="000000"/>
          <w:sz w:val="28"/>
          <w:szCs w:val="28"/>
          <w:u w:val="single"/>
        </w:rPr>
        <w:t xml:space="preserve">  </w:t>
      </w:r>
      <w:r w:rsidR="00B66A9B" w:rsidRPr="00B66A9B">
        <w:rPr>
          <w:rFonts w:ascii="Times New Roman" w:hAnsi="Times New Roman"/>
          <w:color w:val="000000"/>
          <w:sz w:val="28"/>
          <w:szCs w:val="28"/>
          <w:u w:val="single"/>
        </w:rPr>
        <w:t>21</w:t>
      </w:r>
      <w:proofErr w:type="gramEnd"/>
      <w:r w:rsidR="00B66A9B">
        <w:rPr>
          <w:rFonts w:ascii="Times New Roman" w:hAnsi="Times New Roman"/>
          <w:color w:val="000000"/>
          <w:sz w:val="28"/>
          <w:szCs w:val="28"/>
          <w:u w:val="single"/>
        </w:rPr>
        <w:t xml:space="preserve">  </w:t>
      </w:r>
      <w:r w:rsidRPr="00B66A9B">
        <w:rPr>
          <w:rFonts w:ascii="Times New Roman" w:hAnsi="Times New Roman"/>
          <w:color w:val="000000"/>
          <w:sz w:val="28"/>
          <w:szCs w:val="28"/>
        </w:rPr>
        <w:t xml:space="preserve">» </w:t>
      </w:r>
      <w:r w:rsidRPr="00B66A9B">
        <w:rPr>
          <w:rFonts w:ascii="Times New Roman" w:hAnsi="Times New Roman"/>
          <w:color w:val="000000"/>
          <w:sz w:val="28"/>
          <w:szCs w:val="28"/>
          <w:u w:val="single"/>
        </w:rPr>
        <w:tab/>
      </w:r>
      <w:r w:rsidR="00B66A9B" w:rsidRPr="00B66A9B">
        <w:rPr>
          <w:rFonts w:ascii="Times New Roman" w:hAnsi="Times New Roman"/>
          <w:color w:val="000000"/>
          <w:sz w:val="28"/>
          <w:szCs w:val="28"/>
          <w:u w:val="single"/>
        </w:rPr>
        <w:t>декабря</w:t>
      </w:r>
      <w:r w:rsidRPr="00B66A9B">
        <w:rPr>
          <w:rFonts w:ascii="Times New Roman" w:hAnsi="Times New Roman"/>
          <w:color w:val="000000"/>
          <w:sz w:val="28"/>
          <w:szCs w:val="28"/>
          <w:u w:val="single"/>
        </w:rPr>
        <w:tab/>
      </w:r>
      <w:r w:rsidRPr="00B66A9B">
        <w:rPr>
          <w:rFonts w:ascii="Times New Roman" w:hAnsi="Times New Roman"/>
          <w:color w:val="000000"/>
          <w:sz w:val="28"/>
          <w:szCs w:val="28"/>
          <w:u w:val="single"/>
        </w:rPr>
        <w:tab/>
      </w:r>
      <w:r w:rsidRPr="00B66A9B">
        <w:rPr>
          <w:rFonts w:ascii="Times New Roman" w:hAnsi="Times New Roman"/>
          <w:color w:val="000000"/>
          <w:sz w:val="28"/>
          <w:szCs w:val="28"/>
        </w:rPr>
        <w:t xml:space="preserve"> 2022 года</w:t>
      </w:r>
    </w:p>
    <w:p w:rsidR="005E13D5" w:rsidRDefault="005E13D5" w:rsidP="005E13D5">
      <w:pPr>
        <w:spacing w:after="0" w:line="240" w:lineRule="auto"/>
        <w:jc w:val="center"/>
        <w:rPr>
          <w:rFonts w:ascii="Times New Roman" w:hAnsi="Times New Roman"/>
          <w:sz w:val="28"/>
          <w:szCs w:val="28"/>
        </w:rPr>
      </w:pPr>
      <w:r>
        <w:rPr>
          <w:rFonts w:ascii="Times New Roman" w:hAnsi="Times New Roman"/>
          <w:color w:val="000000"/>
          <w:sz w:val="28"/>
          <w:szCs w:val="28"/>
        </w:rPr>
        <w:t>г. Москва</w:t>
      </w:r>
    </w:p>
    <w:p w:rsidR="005E13D5" w:rsidRDefault="005E13D5" w:rsidP="005E13D5">
      <w:pPr>
        <w:spacing w:after="0" w:line="240" w:lineRule="auto"/>
        <w:rPr>
          <w:rFonts w:ascii="Times New Roman" w:hAnsi="Times New Roman"/>
          <w:sz w:val="28"/>
          <w:szCs w:val="28"/>
        </w:rPr>
      </w:pPr>
    </w:p>
    <w:p w:rsidR="005E13D5" w:rsidRDefault="005E13D5" w:rsidP="005E13D5">
      <w:pPr>
        <w:spacing w:after="0" w:line="240" w:lineRule="auto"/>
        <w:rPr>
          <w:rFonts w:ascii="Times New Roman" w:hAnsi="Times New Roman"/>
          <w:sz w:val="28"/>
          <w:szCs w:val="28"/>
        </w:rPr>
      </w:pPr>
    </w:p>
    <w:p w:rsidR="005E13D5" w:rsidRDefault="005E13D5" w:rsidP="005E13D5">
      <w:pPr>
        <w:pStyle w:val="ac"/>
        <w:spacing w:after="0" w:line="240" w:lineRule="auto"/>
        <w:rPr>
          <w:rFonts w:ascii="Times New Roman" w:hAnsi="Times New Roman"/>
          <w:sz w:val="28"/>
          <w:szCs w:val="28"/>
        </w:rPr>
      </w:pPr>
    </w:p>
    <w:p w:rsidR="005E13D5" w:rsidRPr="00EB1D72" w:rsidRDefault="005E13D5" w:rsidP="005E13D5">
      <w:pPr>
        <w:pStyle w:val="ac"/>
        <w:numPr>
          <w:ilvl w:val="0"/>
          <w:numId w:val="42"/>
        </w:numPr>
        <w:spacing w:before="120" w:after="120" w:line="240" w:lineRule="auto"/>
        <w:ind w:left="714" w:hanging="357"/>
        <w:jc w:val="center"/>
        <w:rPr>
          <w:rFonts w:ascii="Times New Roman" w:hAnsi="Times New Roman"/>
          <w:b/>
          <w:sz w:val="28"/>
          <w:szCs w:val="28"/>
        </w:rPr>
      </w:pPr>
      <w:r w:rsidRPr="00EB1D72">
        <w:rPr>
          <w:rFonts w:ascii="Times New Roman" w:hAnsi="Times New Roman"/>
          <w:b/>
          <w:sz w:val="28"/>
          <w:szCs w:val="28"/>
        </w:rPr>
        <w:lastRenderedPageBreak/>
        <w:t>ОБЩИЕ ПОЛОЖЕНИЯ</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1.1. Коллективный договор (КД) – правовой акт, регулирующий социально-трудовые отношения в организации и заключаемый работниками и работодателем в лице их представителей.</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Неурегулированные разногласия могут быть предметом дальнейших коллективных переговоров или разрешаться в соответствии с действующим законодательством РФ.</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1.2. Сторонами коллективного договора являются:</w:t>
      </w:r>
    </w:p>
    <w:p w:rsidR="005E13D5" w:rsidRPr="007032F6" w:rsidRDefault="005E13D5" w:rsidP="005E13D5">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Работодатель</w:t>
      </w:r>
      <w:r>
        <w:rPr>
          <w:rFonts w:ascii="Times New Roman" w:hAnsi="Times New Roman"/>
          <w:sz w:val="28"/>
          <w:szCs w:val="28"/>
        </w:rPr>
        <w:t xml:space="preserve"> – </w:t>
      </w:r>
      <w:r>
        <w:rPr>
          <w:rFonts w:ascii="Times New Roman" w:hAnsi="Times New Roman"/>
          <w:bCs/>
          <w:color w:val="000000"/>
          <w:sz w:val="28"/>
          <w:szCs w:val="28"/>
        </w:rPr>
        <w:t>Федеральное государственное бюджетное учреждение   науки</w:t>
      </w:r>
      <w:r>
        <w:rPr>
          <w:rFonts w:ascii="Times New Roman" w:hAnsi="Times New Roman"/>
          <w:b/>
          <w:bCs/>
          <w:color w:val="000000"/>
          <w:sz w:val="28"/>
          <w:szCs w:val="28"/>
        </w:rPr>
        <w:t xml:space="preserve"> </w:t>
      </w:r>
      <w:r>
        <w:rPr>
          <w:rFonts w:ascii="Times New Roman" w:hAnsi="Times New Roman"/>
          <w:sz w:val="28"/>
          <w:szCs w:val="28"/>
        </w:rPr>
        <w:t xml:space="preserve">Институт проблем комплексного освоения недр им. академика Н.В. Мельникова Российской академии наук (ИПКОН РАН) в лице директора ИПКОН РАН </w:t>
      </w:r>
      <w:r w:rsidR="00771440">
        <w:rPr>
          <w:rFonts w:ascii="Times New Roman" w:hAnsi="Times New Roman"/>
          <w:sz w:val="28"/>
          <w:szCs w:val="28"/>
        </w:rPr>
        <w:t>академика</w:t>
      </w:r>
      <w:r>
        <w:rPr>
          <w:rFonts w:ascii="Times New Roman" w:hAnsi="Times New Roman"/>
          <w:sz w:val="28"/>
          <w:szCs w:val="28"/>
        </w:rPr>
        <w:t xml:space="preserve"> РАН Захарова Валерия Николаевича, действующего на основании Устава Института, далее «</w:t>
      </w:r>
      <w:r w:rsidRPr="007032F6">
        <w:rPr>
          <w:rFonts w:ascii="Times New Roman" w:hAnsi="Times New Roman"/>
          <w:b/>
          <w:sz w:val="28"/>
          <w:szCs w:val="28"/>
        </w:rPr>
        <w:t>Работодатель</w:t>
      </w:r>
      <w:r>
        <w:rPr>
          <w:rFonts w:ascii="Times New Roman" w:hAnsi="Times New Roman"/>
          <w:sz w:val="28"/>
          <w:szCs w:val="28"/>
        </w:rPr>
        <w:t>» и «</w:t>
      </w:r>
      <w:r>
        <w:rPr>
          <w:rFonts w:ascii="Times New Roman" w:hAnsi="Times New Roman"/>
          <w:b/>
          <w:sz w:val="28"/>
          <w:szCs w:val="28"/>
        </w:rPr>
        <w:t>Работники организации»</w:t>
      </w:r>
      <w:r>
        <w:rPr>
          <w:rFonts w:ascii="Times New Roman" w:hAnsi="Times New Roman"/>
          <w:sz w:val="28"/>
          <w:szCs w:val="28"/>
        </w:rPr>
        <w:t>, именуемые далее «</w:t>
      </w:r>
      <w:r>
        <w:rPr>
          <w:rFonts w:ascii="Times New Roman" w:hAnsi="Times New Roman"/>
          <w:b/>
          <w:sz w:val="28"/>
          <w:szCs w:val="28"/>
        </w:rPr>
        <w:t>Работники</w:t>
      </w:r>
      <w:r>
        <w:rPr>
          <w:rFonts w:ascii="Times New Roman" w:hAnsi="Times New Roman"/>
          <w:sz w:val="28"/>
          <w:szCs w:val="28"/>
        </w:rPr>
        <w:t xml:space="preserve">», представляемые </w:t>
      </w:r>
      <w:r>
        <w:rPr>
          <w:rFonts w:ascii="Times New Roman" w:hAnsi="Times New Roman"/>
          <w:b/>
          <w:sz w:val="28"/>
          <w:szCs w:val="28"/>
        </w:rPr>
        <w:t>первичной профсоюзной организацией</w:t>
      </w:r>
      <w:r>
        <w:rPr>
          <w:rFonts w:ascii="Times New Roman" w:hAnsi="Times New Roman"/>
          <w:sz w:val="28"/>
          <w:szCs w:val="28"/>
        </w:rPr>
        <w:t xml:space="preserve"> ИПКОН РАН, действующей на основании Положения, в лице ее председателя кандидата технических наук Красавина Александра Германовича, именуемый далее </w:t>
      </w:r>
      <w:r w:rsidRPr="0026034E">
        <w:rPr>
          <w:rFonts w:ascii="Times New Roman" w:hAnsi="Times New Roman"/>
          <w:b/>
          <w:sz w:val="28"/>
          <w:szCs w:val="28"/>
        </w:rPr>
        <w:t>«Профсоюз».</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 xml:space="preserve">1.3. </w:t>
      </w:r>
      <w:r>
        <w:rPr>
          <w:rFonts w:ascii="Times New Roman" w:hAnsi="Times New Roman"/>
          <w:color w:val="000000"/>
          <w:sz w:val="28"/>
          <w:szCs w:val="28"/>
        </w:rPr>
        <w:t xml:space="preserve">Коллективный договор заключен полномочными представителями сторон на добровольной и равноправной основе в целях: </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установления социально-трудовых прав и гарантий, улучшающих положение работников по сравнению с действующим законодательством;</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повышения уровня жизни работников и членов их семей;</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создания благоприятного психологического климата в коллективе;</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практической реализации принципов социального партнерства и взаимной ответственности сторон.</w:t>
      </w:r>
    </w:p>
    <w:p w:rsidR="005E13D5" w:rsidRDefault="005E13D5" w:rsidP="005E13D5">
      <w:pPr>
        <w:spacing w:after="0" w:line="240" w:lineRule="auto"/>
        <w:ind w:firstLine="709"/>
        <w:jc w:val="both"/>
        <w:rPr>
          <w:rFonts w:ascii="Times New Roman" w:hAnsi="Times New Roman"/>
          <w:color w:val="000000"/>
          <w:sz w:val="28"/>
          <w:szCs w:val="28"/>
        </w:rPr>
      </w:pPr>
      <w:r w:rsidRPr="0026034E">
        <w:rPr>
          <w:rFonts w:ascii="Times New Roman" w:hAnsi="Times New Roman"/>
          <w:color w:val="000000"/>
          <w:sz w:val="28"/>
          <w:szCs w:val="28"/>
        </w:rPr>
        <w:t>Действие коллективного договора распространяется на всех работников организации, независимо от их должности, членства в профсоюзе, длительности трудовых отношений с организацией, характера выполняемой работы.</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Коллективный договор заключен на срок 3 года и вступает в силу с момента подписания его сторонами. Стороны имеют право продлевать действие коллективного договора на срок не более 3-х лет.</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По взаимному согласию сторон в течение действия КД, в него могут быть внесены изменения и дополнения в порядке, установленном ТК РФ для его заключения.</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Локальные нормативные акты организации, содержащие нормы трудового права и трудовые договора не должны ухудшать положение работников по сравнению с действующим законодательством и настоящим коллективным договором.</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 Действие КД распространяется на всех работников ИПКОН РАН.</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1.8. Условия настоящего КД обязательны для выполнения всеми сторонами.</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1.9. Работодатель признает профсоюзный комитет (Профсоюз) полноправным представителем работников ИПКОН РАН по всем условиям настоящего КД.</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 xml:space="preserve">1.10. </w:t>
      </w:r>
      <w:r w:rsidRPr="0026034E">
        <w:rPr>
          <w:rFonts w:ascii="Times New Roman" w:hAnsi="Times New Roman"/>
          <w:sz w:val="28"/>
          <w:szCs w:val="28"/>
        </w:rPr>
        <w:t>Контроль за исполнением КД, соглашения осуществляется сторонами социального партнерства, их представителями, соответствующими органами по труду.</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1.11. КД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r>
      <w:r w:rsidRPr="0026034E">
        <w:rPr>
          <w:rFonts w:ascii="Times New Roman" w:hAnsi="Times New Roman"/>
          <w:sz w:val="28"/>
          <w:szCs w:val="28"/>
        </w:rPr>
        <w:t>1.12. Условия настоящего КД обязательны для его сторон. Локальные нормативные акты, издаваемые работодателем, не должны ухудшать положение работников по сравнению с действующим законодательством, распространяющимся на организацию соглашениями, настоящим КД. Трудовые договоры, заключаемые работодателем, также должны соответствовать этому требованию.</w:t>
      </w:r>
      <w:r>
        <w:rPr>
          <w:rFonts w:ascii="Times New Roman" w:hAnsi="Times New Roman"/>
          <w:sz w:val="28"/>
          <w:szCs w:val="28"/>
        </w:rPr>
        <w:t xml:space="preserve">  </w:t>
      </w:r>
    </w:p>
    <w:p w:rsidR="005E13D5" w:rsidRPr="00EB1D72" w:rsidRDefault="005E13D5" w:rsidP="005E13D5">
      <w:pPr>
        <w:spacing w:before="120" w:after="120" w:line="240" w:lineRule="auto"/>
        <w:jc w:val="center"/>
        <w:rPr>
          <w:rFonts w:ascii="Times New Roman" w:hAnsi="Times New Roman"/>
          <w:b/>
          <w:sz w:val="28"/>
          <w:szCs w:val="28"/>
        </w:rPr>
      </w:pPr>
      <w:r w:rsidRPr="00EB1D72">
        <w:rPr>
          <w:rFonts w:ascii="Times New Roman" w:hAnsi="Times New Roman"/>
          <w:b/>
          <w:sz w:val="28"/>
          <w:szCs w:val="28"/>
        </w:rPr>
        <w:t>2. ТРУДОВЫЕ ОТНОШЕНИЯ</w:t>
      </w:r>
    </w:p>
    <w:p w:rsidR="005E13D5" w:rsidRDefault="005E13D5" w:rsidP="005E13D5">
      <w:pPr>
        <w:pStyle w:val="33"/>
        <w:ind w:firstLine="567"/>
        <w:rPr>
          <w:szCs w:val="28"/>
        </w:rPr>
      </w:pPr>
      <w:r>
        <w:rPr>
          <w:szCs w:val="28"/>
        </w:rPr>
        <w:tab/>
        <w:t>2.1. Стороны исходят из того, что трудовые отношения между работником и работодателем при поступлении на работу во всех случаях оформляются заключением письменного трудового договора (контракта).</w:t>
      </w:r>
    </w:p>
    <w:p w:rsidR="005E13D5" w:rsidRPr="0026034E" w:rsidRDefault="005E13D5" w:rsidP="005E13D5">
      <w:pPr>
        <w:pStyle w:val="33"/>
        <w:ind w:firstLine="567"/>
        <w:rPr>
          <w:szCs w:val="28"/>
        </w:rPr>
      </w:pPr>
      <w:r w:rsidRPr="0026034E">
        <w:rPr>
          <w:szCs w:val="28"/>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и иными нормами законодательства Российской Федерации.</w:t>
      </w:r>
    </w:p>
    <w:p w:rsidR="005E13D5" w:rsidRDefault="005E13D5" w:rsidP="005E13D5">
      <w:pPr>
        <w:pStyle w:val="33"/>
        <w:ind w:firstLine="567"/>
        <w:rPr>
          <w:szCs w:val="28"/>
        </w:rPr>
      </w:pPr>
      <w:r w:rsidRPr="0026034E">
        <w:rPr>
          <w:szCs w:val="28"/>
        </w:rPr>
        <w:t>Стороны трудового договора определяют его условия с учетом положений соответствующих нормативных правовых актов, соглашений, КД, Устава и локальных нормативных актов организации.</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Трудовой договор (контракт) для выполнения работы, которая носит постоянный характер, заключается на неопределенный срок. Трудовой договор может быть заключен и на определенный срок. Срочный трудовой договор может быть заключен только в случаях, предусмотренных ст. 59 ТК РФ.</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E13D5" w:rsidRPr="00E42FF7"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E13D5" w:rsidRPr="00A644FC" w:rsidRDefault="005E13D5" w:rsidP="005E13D5">
      <w:pPr>
        <w:spacing w:after="0" w:line="240" w:lineRule="auto"/>
        <w:ind w:firstLine="705"/>
        <w:jc w:val="both"/>
        <w:rPr>
          <w:rFonts w:ascii="Times New Roman" w:hAnsi="Times New Roman"/>
          <w:sz w:val="28"/>
          <w:szCs w:val="28"/>
        </w:rPr>
      </w:pPr>
      <w:r w:rsidRPr="00A644FC">
        <w:rPr>
          <w:rFonts w:ascii="Times New Roman" w:hAnsi="Times New Roman"/>
          <w:sz w:val="28"/>
          <w:szCs w:val="28"/>
        </w:rPr>
        <w:t xml:space="preserve">В соответствии с приказом Министерства труда и социальной защиты Российской Федерации от 26.04.2013г. № 167 «Об утверждении рекомендаций по </w:t>
      </w:r>
      <w:r w:rsidRPr="00A644FC">
        <w:rPr>
          <w:rFonts w:ascii="Times New Roman" w:hAnsi="Times New Roman"/>
          <w:sz w:val="28"/>
          <w:szCs w:val="28"/>
        </w:rPr>
        <w:lastRenderedPageBreak/>
        <w:t xml:space="preserve">оформлению трудовых отношений с работником государственного (муниципального) учреждения при введении эффективного контракта» и в соответствии с п. 15 приложения № 2 к Программе поэтапного совершенствования системы оплаты труда в государственных (муниципальных) учреждениях на 2012-2018 годы, утвержденный распоряжением Правительства Российской Федерации от 26 ноября 2012 г. № 2190-р с целью повышения эффективности деятельности основной категории работников и качества выполнения научных работ установлены показатели и критерии эффективности их деятельности, которые ведут к необходимости изменения условий оплаты труда и уточнения должностных обязанностей и квалификационных требований в трудовых договорах. </w:t>
      </w:r>
    </w:p>
    <w:p w:rsidR="005E13D5" w:rsidRDefault="005E13D5" w:rsidP="005E13D5">
      <w:pPr>
        <w:spacing w:after="0" w:line="240" w:lineRule="auto"/>
        <w:ind w:firstLine="705"/>
        <w:jc w:val="both"/>
        <w:rPr>
          <w:rFonts w:ascii="Times New Roman" w:hAnsi="Times New Roman"/>
          <w:sz w:val="28"/>
          <w:szCs w:val="28"/>
        </w:rPr>
      </w:pPr>
      <w:r w:rsidRPr="00A644FC">
        <w:rPr>
          <w:rFonts w:ascii="Times New Roman" w:hAnsi="Times New Roman"/>
          <w:sz w:val="28"/>
          <w:szCs w:val="28"/>
        </w:rPr>
        <w:t>Процедура по оформлению трудовых отношений с работником при введении эффективного контракта соответствует ст. 74 Трудового Кодекса РФ.</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2.2. Работодатель принимает на работу научного сотрудника и руководителя научного подразделения на основании конкурса, объявленного организацией на вакантную должность, который оценивает профессиональный уровень претендента на замещение должности и его соответствия квалификационным требованиям, и заключается сроком до 5 лет или на неопределенный срок.</w:t>
      </w:r>
    </w:p>
    <w:p w:rsidR="005E13D5" w:rsidRDefault="005E13D5" w:rsidP="005E13D5">
      <w:pPr>
        <w:spacing w:after="0" w:line="240" w:lineRule="auto"/>
        <w:ind w:firstLine="705"/>
        <w:jc w:val="both"/>
        <w:rPr>
          <w:rFonts w:ascii="Times New Roman" w:hAnsi="Times New Roman"/>
          <w:sz w:val="28"/>
          <w:szCs w:val="28"/>
        </w:rPr>
      </w:pPr>
      <w:r w:rsidRPr="00A644FC">
        <w:rPr>
          <w:rFonts w:ascii="Times New Roman" w:hAnsi="Times New Roman"/>
          <w:sz w:val="28"/>
          <w:szCs w:val="28"/>
        </w:rPr>
        <w:t>Информация о проведении конкурса размещается на сайте Института, согласно положению, разработанному в Институте.</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2.3. Работодатель совместно с работником определяет условия трудового договора. Трудовой договор или отдельные его положения могут быть изменены или дополнены только по соглашению сторон.</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2.4. При приеме на работу работодатель или заведующий отдела кадров до подписания трудового договора с работником обязан ознакомить его под роспись с </w:t>
      </w:r>
      <w:r w:rsidRPr="0026034E">
        <w:rPr>
          <w:rFonts w:ascii="Times New Roman" w:hAnsi="Times New Roman"/>
          <w:sz w:val="28"/>
          <w:szCs w:val="28"/>
        </w:rPr>
        <w:t>Уставом организации</w:t>
      </w:r>
      <w:r>
        <w:rPr>
          <w:rFonts w:ascii="Times New Roman" w:hAnsi="Times New Roman"/>
          <w:sz w:val="28"/>
          <w:szCs w:val="28"/>
        </w:rPr>
        <w:t xml:space="preserve">, правилами внутреннего трудового распорядка, с настоящим коллективным договором, </w:t>
      </w:r>
      <w:r w:rsidRPr="0026034E">
        <w:rPr>
          <w:rFonts w:ascii="Times New Roman" w:hAnsi="Times New Roman"/>
          <w:sz w:val="28"/>
          <w:szCs w:val="28"/>
        </w:rPr>
        <w:t>Положениями о персональных данных, о дистанционной работе</w:t>
      </w:r>
      <w:r>
        <w:rPr>
          <w:rFonts w:ascii="Times New Roman" w:hAnsi="Times New Roman"/>
          <w:sz w:val="28"/>
          <w:szCs w:val="28"/>
        </w:rPr>
        <w:t xml:space="preserve"> и иными локальными нормативными актами, непосредственно связанными с трудовой деятельностью работника, действующими в организации.</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2.5. Работодатель и работники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кроме случаев, предусмотренных ТК РФ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ТК РФ.</w:t>
      </w:r>
    </w:p>
    <w:p w:rsidR="005E13D5" w:rsidRPr="0026034E" w:rsidRDefault="005E13D5" w:rsidP="005E13D5">
      <w:pPr>
        <w:spacing w:after="0" w:line="240" w:lineRule="auto"/>
        <w:ind w:firstLine="567"/>
        <w:jc w:val="both"/>
        <w:rPr>
          <w:rFonts w:ascii="Times New Roman" w:hAnsi="Times New Roman"/>
          <w:sz w:val="28"/>
          <w:szCs w:val="28"/>
        </w:rPr>
      </w:pPr>
      <w:r w:rsidRPr="0026034E">
        <w:rPr>
          <w:rFonts w:ascii="Times New Roman" w:hAnsi="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временно, непрерывно в течение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5E13D5" w:rsidRDefault="005E13D5" w:rsidP="005E13D5">
      <w:pPr>
        <w:spacing w:after="0" w:line="240" w:lineRule="auto"/>
        <w:ind w:firstLine="567"/>
        <w:jc w:val="both"/>
        <w:rPr>
          <w:rFonts w:ascii="Times New Roman" w:hAnsi="Times New Roman"/>
          <w:sz w:val="28"/>
          <w:szCs w:val="28"/>
        </w:rPr>
      </w:pPr>
      <w:r w:rsidRPr="0026034E">
        <w:rPr>
          <w:rFonts w:ascii="Times New Roman" w:hAnsi="Times New Roman"/>
          <w:sz w:val="28"/>
          <w:szCs w:val="28"/>
        </w:rPr>
        <w:t>Перевод на дистанционную работу осуществляется на основании локального нормативного акта работодателя, принятого с учетом мнения выборного органа первичной профсоюзной организации либо по согласованию с ним.</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ab/>
        <w:t xml:space="preserve">2.6. При заключении трудового договора в нем, по соглашению сторон, может быть предусмотрено условие об испытательном сроке с целью проверки соответствия профессиональных качеств работника поручаемой работе. Отсутствие в трудовом договоре условия об испытательном сроке означает, что работник принят на работу без испытания. Испытательный срок не может превышать 3-х месяцев; для руководителей, главного бухгалтера и их заместителей – не более 6-ти месяцев. Испытание при приеме на работу не устанавливается для лиц, указанных в ч. 4 ст. 70 ТК РФ. При неудовлетворительном результате испытания работодатель имеет право по истечение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актов.  </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ab/>
        <w:t>2.7. Профком принимает на себя обязательство оказания содействия работодателю в поддержании трудовой дисциплины.</w:t>
      </w:r>
    </w:p>
    <w:p w:rsidR="005E13D5" w:rsidRPr="00EB1D72" w:rsidRDefault="005E13D5" w:rsidP="005E13D5">
      <w:pPr>
        <w:spacing w:after="0" w:line="240" w:lineRule="auto"/>
        <w:ind w:firstLine="709"/>
        <w:jc w:val="both"/>
        <w:rPr>
          <w:rFonts w:ascii="Times New Roman" w:hAnsi="Times New Roman"/>
          <w:b/>
          <w:sz w:val="28"/>
          <w:szCs w:val="28"/>
        </w:rPr>
      </w:pPr>
      <w:r w:rsidRPr="00EA79B0">
        <w:rPr>
          <w:rFonts w:ascii="Times New Roman" w:hAnsi="Times New Roman"/>
          <w:sz w:val="28"/>
          <w:szCs w:val="28"/>
        </w:rPr>
        <w:t>2.8.</w:t>
      </w:r>
      <w:r w:rsidRPr="00EB1D72">
        <w:rPr>
          <w:rFonts w:ascii="Times New Roman" w:hAnsi="Times New Roman"/>
          <w:b/>
          <w:sz w:val="28"/>
          <w:szCs w:val="28"/>
        </w:rPr>
        <w:t xml:space="preserve"> Работодатель обязуется:</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предоставлять работникам работу, обусловленную трудовым договором; </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обеспечивать работникам оплату труда в соответствии с занимаемой должностью;</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выплачивать в полном размере причитающуюся работникам заработную плату в сроки, установленные настоящим коллективным договором пунктом 4.8;</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создавать условия для профессионального и личностного роста работников;</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учитывать мнение профкома по проектам текущих и перспективных научно-исследовательских планов, и программ;</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обеспечивать безопасность труда и условия, отвечающие требованиям охраны и гигиены труда;</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нормативными актами, а также средняя заработная плата;</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обеспечивать бытовые нужды работников, связанные с исполнением ими трудовых обязанностей;</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осуществлять обязательное социальное страхование работников в порядке, установленном федеральными законами;</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w:t>
      </w:r>
      <w:r>
        <w:rPr>
          <w:rFonts w:ascii="Times New Roman" w:hAnsi="Times New Roman"/>
          <w:color w:val="000000"/>
          <w:sz w:val="28"/>
          <w:szCs w:val="28"/>
        </w:rPr>
        <w:lastRenderedPageBreak/>
        <w:t>условиях, которые установлены Трудовым кодексом, федеральными законами и иными нормативными актами;</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при объективной необходимости сокращения численности работников совместно с профкомом разрабатывать меры по снижению её негативных последствий;</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в случае упразднения подразделений, их реструктуризации, полного или частичного приостановления работы, влекущих за собой сокращение количества рабочих мест или изменения условий труда, осуществлять эти мероприятия только после предварительного уведомления профкома и проведения с ним переговоров о соблюдении прав и интересов сотрудников;</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незамедлительно, в соответствии с Трудовым законодательством, предоставлять в профком информацию о предстоящем сокращении численности, планы-графики высвобождения сотрудников, списки сокращаемых должностей, перечень вакансий, предлагаемые варианты трудоустройства. Высвобождение является массовым, если сокращается 5% и более численного состава.</w:t>
      </w:r>
    </w:p>
    <w:p w:rsidR="005E13D5" w:rsidRPr="00EB1D72" w:rsidRDefault="005E13D5" w:rsidP="005E13D5">
      <w:pPr>
        <w:spacing w:after="0" w:line="240" w:lineRule="auto"/>
        <w:ind w:firstLine="709"/>
        <w:rPr>
          <w:rFonts w:ascii="Times New Roman" w:hAnsi="Times New Roman"/>
          <w:b/>
          <w:color w:val="000000"/>
          <w:sz w:val="28"/>
          <w:szCs w:val="28"/>
        </w:rPr>
      </w:pPr>
      <w:r w:rsidRPr="00EB1D72">
        <w:rPr>
          <w:rFonts w:ascii="Times New Roman" w:hAnsi="Times New Roman"/>
          <w:b/>
          <w:bCs/>
          <w:color w:val="000000"/>
          <w:sz w:val="28"/>
          <w:szCs w:val="28"/>
        </w:rPr>
        <w:t xml:space="preserve">Профком </w:t>
      </w:r>
      <w:r w:rsidRPr="00EB1D72">
        <w:rPr>
          <w:rFonts w:ascii="Times New Roman" w:hAnsi="Times New Roman"/>
          <w:b/>
          <w:color w:val="000000"/>
          <w:sz w:val="28"/>
          <w:szCs w:val="28"/>
        </w:rPr>
        <w:t>как представитель работников обязуется:</w:t>
      </w:r>
    </w:p>
    <w:p w:rsidR="005E13D5" w:rsidRDefault="005E13D5" w:rsidP="005E13D5">
      <w:pPr>
        <w:tabs>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способствовать устойчивой деятельности организации присущими профсоюзам методами;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5E13D5" w:rsidRDefault="005E13D5" w:rsidP="005E13D5">
      <w:pPr>
        <w:tabs>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способствовать росту квалификации работников, повышению уровня жизни работников и улучшению условий их труда; </w:t>
      </w:r>
    </w:p>
    <w:p w:rsidR="005E13D5" w:rsidRDefault="005E13D5" w:rsidP="005E13D5">
      <w:pPr>
        <w:tabs>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контролировать соблюдение Работодателем </w:t>
      </w:r>
      <w:r w:rsidRPr="0026034E">
        <w:rPr>
          <w:rFonts w:ascii="Times New Roman" w:hAnsi="Times New Roman"/>
          <w:color w:val="000000"/>
          <w:sz w:val="28"/>
          <w:szCs w:val="28"/>
        </w:rPr>
        <w:t>трудового законодательства</w:t>
      </w:r>
      <w:r>
        <w:rPr>
          <w:rFonts w:ascii="Times New Roman" w:hAnsi="Times New Roman"/>
          <w:color w:val="000000"/>
          <w:sz w:val="28"/>
          <w:szCs w:val="28"/>
        </w:rPr>
        <w:t xml:space="preserve"> и охраны труда, соглашений, настоящего КД, других актов, действующих в соответствии с законодательством в организации.</w:t>
      </w:r>
    </w:p>
    <w:p w:rsidR="005E13D5" w:rsidRPr="00EB1D72" w:rsidRDefault="005E13D5" w:rsidP="005E13D5">
      <w:pPr>
        <w:spacing w:after="0" w:line="240" w:lineRule="auto"/>
        <w:ind w:firstLine="709"/>
        <w:rPr>
          <w:rFonts w:ascii="Times New Roman" w:hAnsi="Times New Roman"/>
          <w:b/>
          <w:color w:val="000000"/>
          <w:sz w:val="28"/>
          <w:szCs w:val="28"/>
        </w:rPr>
      </w:pPr>
      <w:r w:rsidRPr="00EB1D72">
        <w:rPr>
          <w:rFonts w:ascii="Times New Roman" w:hAnsi="Times New Roman"/>
          <w:b/>
          <w:bCs/>
          <w:color w:val="000000"/>
          <w:sz w:val="28"/>
          <w:szCs w:val="28"/>
        </w:rPr>
        <w:t xml:space="preserve">Работники </w:t>
      </w:r>
      <w:r w:rsidRPr="00EB1D72">
        <w:rPr>
          <w:rFonts w:ascii="Times New Roman" w:hAnsi="Times New Roman"/>
          <w:b/>
          <w:color w:val="000000"/>
          <w:sz w:val="28"/>
          <w:szCs w:val="28"/>
        </w:rPr>
        <w:t>обязуются:</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полно, качественно и своевременно выполнять свои трудовые обязанности, возложенные на него трудовым договором;</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соблюдать правила внутреннего трудового распорядка, установленный режим труда, правила и инструкции по охране труда;</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соблюдать трудовую дисциплину;</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выполнять установленные нормы труда;</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способствовать повышению эффективности выполняемых научно-исследовательских работ;</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бережно относиться к имуществу работодателя и других работников;</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создавать и сохранять благоприятный психологический климат в коллективе, уважать права друг друга.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2.9. Работодатель предоставляет профкому информацию по вопросам, непосредственно затрагивающим интересы работников, в части: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реорганизации или ликвидации института;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введения структурных преобразований, предусматривающих высвобождение работников и изменение условий труда;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профессиональной подготовки, повышения квалификации работников, в том числе через докторантуру, аспирантуру, соискательство;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информации об общем объеме финансирования института на текущий год;</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изменения штатного расписания и оплаты труда;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информации о финансовой деятельности в форме ежегодного отчета на общем собрании сотрудников института;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другим вопросам, предусмотренным трудовым законодательством, иными федеральными законами, Уставом института и настоящим КД.</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2.10. Все вопросы, связанные с изменение</w:t>
      </w:r>
      <w:r w:rsidR="0026034E">
        <w:rPr>
          <w:rFonts w:ascii="Times New Roman" w:hAnsi="Times New Roman"/>
          <w:sz w:val="28"/>
          <w:szCs w:val="28"/>
        </w:rPr>
        <w:t>м</w:t>
      </w:r>
      <w:r>
        <w:rPr>
          <w:rFonts w:ascii="Times New Roman" w:hAnsi="Times New Roman"/>
          <w:sz w:val="28"/>
          <w:szCs w:val="28"/>
        </w:rPr>
        <w:t xml:space="preserve"> структуры организации, реорганизацией, а также сокращением численности и штата, рассматриваются Работодателем предварительно с участием первичной профсоюзной организации. Увольнение работников, являющихся членами профсоюза, по основаниям, предусмотренным пунктами 2, 3 или 5 ч. 1 ст. 81 ТК РФ производится с учетом мотивированного мнения выборного органа первичной профсоюзной организации в соответствии со статьей 373 ТК РФ.</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Работодатель и Профсоюз обязуются совместно разрабатывать программы (планы) обеспечения занятости и меры по социальной защите работников, увольняемых в связи с реорганизацией, ликвидацией организации, ухудшением финансово-экономического положения организации.</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 xml:space="preserve">2.11. Работодатель обязуется заблаговременно (не менее чем за 2 месяца) представлять профкому первичной профсоюзной организации проекты приказов о сокращении численности и штата работников, список сокращаемых должностей и работников, перечень вакансий. </w:t>
      </w:r>
    </w:p>
    <w:p w:rsidR="005E13D5" w:rsidRDefault="005E13D5" w:rsidP="005E13D5">
      <w:pPr>
        <w:pStyle w:val="33"/>
        <w:rPr>
          <w:szCs w:val="28"/>
        </w:rPr>
      </w:pPr>
      <w:r>
        <w:rPr>
          <w:szCs w:val="28"/>
        </w:rPr>
        <w:t xml:space="preserve">2.12. При сокращении нормативной численности списочного состава работников в первую очередь подлежат сокращению вакантные должности и расторжение трудовых договоров с совместителями. </w:t>
      </w:r>
    </w:p>
    <w:p w:rsidR="005E13D5" w:rsidRDefault="005E13D5" w:rsidP="005E13D5">
      <w:pPr>
        <w:pStyle w:val="33"/>
        <w:rPr>
          <w:szCs w:val="28"/>
        </w:rPr>
      </w:pPr>
      <w:r>
        <w:rPr>
          <w:szCs w:val="28"/>
        </w:rPr>
        <w:t>2.13. При изменении штатного расписания в целях сохранения специалистов предусматривать возможность разбиения штатной должности на ставки неполной занятости.</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2.14. Стороны договорились, что преимущественное право оставления на работе при сокращении штата работников организации, помимо лиц, указанных в ст.179 Трудового кодекса РФ, имеют обучающиеся в заочной аспирантуре; соискатели учёных степеней; молодые специалисты, окончившие аспирантуру и вузы в течение первых 3-х лет работы; одинокие матери и отцы, воспитывающие детей до 16 лет; лица, в семье которых один из супругов имеет статус безработного или пенсионера.</w:t>
      </w:r>
    </w:p>
    <w:p w:rsidR="005E13D5" w:rsidRDefault="005E13D5" w:rsidP="005E13D5">
      <w:pPr>
        <w:pStyle w:val="33"/>
        <w:rPr>
          <w:szCs w:val="28"/>
        </w:rPr>
      </w:pPr>
      <w:r>
        <w:rPr>
          <w:szCs w:val="28"/>
        </w:rPr>
        <w:lastRenderedPageBreak/>
        <w:t>2.15. О предстоящем увольнении в связи с ликвидацией организации, сокращением численности или штата работники предупреждаются персонально под роспись не менее чем за два месяца до увольнения.</w:t>
      </w:r>
    </w:p>
    <w:p w:rsidR="005E13D5" w:rsidRDefault="005E13D5" w:rsidP="005E13D5">
      <w:pPr>
        <w:pStyle w:val="33"/>
        <w:rPr>
          <w:szCs w:val="28"/>
        </w:rPr>
      </w:pPr>
      <w:r>
        <w:rPr>
          <w:szCs w:val="28"/>
        </w:rPr>
        <w:t>Работникам, получившим уведомление об увольнении по п.1, 2 ч. 1 ст. 81 ТК РФ, предоставляется свободное от работы время (не менее 10 часов в неделю) для поиска нового места работы с сохранением среднего заработка.</w:t>
      </w:r>
    </w:p>
    <w:p w:rsidR="005E13D5" w:rsidRDefault="005E13D5" w:rsidP="005E13D5">
      <w:pPr>
        <w:pStyle w:val="33"/>
        <w:rPr>
          <w:szCs w:val="28"/>
        </w:rPr>
      </w:pPr>
      <w:r>
        <w:rPr>
          <w:szCs w:val="28"/>
        </w:rPr>
        <w:t>2.16. При увольнении работника по сокращению численности или штата выходное пособие выплачивается в размере среднего месячного заработка, а также за работником сохраняется средний месячный заработок на период трудоустройства, но не свыше 2-х месяцев со дня увольнения.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если в 2-х недельный срок после увольнения работник обратился в этот орган и не был им трудоустроен.</w:t>
      </w:r>
    </w:p>
    <w:p w:rsidR="005E13D5" w:rsidRDefault="005E13D5" w:rsidP="005E13D5">
      <w:pPr>
        <w:pStyle w:val="33"/>
        <w:rPr>
          <w:szCs w:val="28"/>
        </w:rPr>
      </w:pPr>
      <w:r>
        <w:rPr>
          <w:szCs w:val="28"/>
        </w:rPr>
        <w:t>2.17. В случае появления вакансий лицом, уволенным из организации в связи с сокращением численности или штата, обеспечивается преимущественное право приема на работу.</w:t>
      </w:r>
    </w:p>
    <w:p w:rsidR="005E13D5" w:rsidRDefault="005E13D5" w:rsidP="005E13D5">
      <w:pPr>
        <w:pStyle w:val="33"/>
        <w:rPr>
          <w:szCs w:val="28"/>
        </w:rPr>
      </w:pPr>
      <w:r>
        <w:rPr>
          <w:szCs w:val="28"/>
        </w:rPr>
        <w:t>2.18. Профком обязуется не снимать увольняемых работников с профсоюзного учета вплоть до их трудоустройства, оказывать единовременную материальную помощь за счет средств профсоюзного бюджета.</w:t>
      </w:r>
    </w:p>
    <w:p w:rsidR="005E13D5" w:rsidRPr="00EB1D72" w:rsidRDefault="005E13D5" w:rsidP="005E13D5">
      <w:pPr>
        <w:spacing w:before="120" w:after="120" w:line="240" w:lineRule="auto"/>
        <w:jc w:val="center"/>
        <w:rPr>
          <w:rFonts w:ascii="Times New Roman" w:hAnsi="Times New Roman"/>
          <w:b/>
          <w:sz w:val="28"/>
          <w:szCs w:val="28"/>
        </w:rPr>
      </w:pPr>
      <w:r w:rsidRPr="00EB1D72">
        <w:rPr>
          <w:rFonts w:ascii="Times New Roman" w:hAnsi="Times New Roman"/>
          <w:b/>
          <w:sz w:val="28"/>
          <w:szCs w:val="28"/>
        </w:rPr>
        <w:t xml:space="preserve">3. </w:t>
      </w:r>
      <w:r w:rsidRPr="0026034E">
        <w:rPr>
          <w:rFonts w:ascii="Times New Roman" w:hAnsi="Times New Roman"/>
          <w:b/>
          <w:sz w:val="28"/>
          <w:szCs w:val="28"/>
        </w:rPr>
        <w:t>РАБОЧЕЕ ВРЕМЯ И ВРЕМЯ ОТДЫХА</w:t>
      </w:r>
    </w:p>
    <w:p w:rsidR="005E13D5" w:rsidRDefault="005E13D5" w:rsidP="005E13D5">
      <w:pPr>
        <w:spacing w:after="0" w:line="240" w:lineRule="auto"/>
        <w:ind w:firstLine="708"/>
        <w:jc w:val="both"/>
        <w:rPr>
          <w:rFonts w:ascii="Times New Roman" w:hAnsi="Times New Roman"/>
          <w:sz w:val="28"/>
          <w:szCs w:val="28"/>
        </w:rPr>
      </w:pPr>
      <w:r>
        <w:rPr>
          <w:rFonts w:ascii="Times New Roman" w:hAnsi="Times New Roman"/>
          <w:sz w:val="28"/>
          <w:szCs w:val="28"/>
        </w:rPr>
        <w:t>Режим труда и отдыха включает в себя режим рабочего времени и время отдыха.</w:t>
      </w:r>
    </w:p>
    <w:p w:rsidR="005E13D5" w:rsidRDefault="005E13D5" w:rsidP="005E13D5">
      <w:pPr>
        <w:numPr>
          <w:ilvl w:val="0"/>
          <w:numId w:val="32"/>
        </w:numPr>
        <w:spacing w:after="0" w:line="240" w:lineRule="auto"/>
        <w:ind w:left="0" w:firstLine="710"/>
        <w:jc w:val="both"/>
        <w:rPr>
          <w:rFonts w:ascii="Times New Roman" w:hAnsi="Times New Roman"/>
          <w:sz w:val="28"/>
          <w:szCs w:val="28"/>
        </w:rPr>
      </w:pPr>
      <w:r>
        <w:rPr>
          <w:rFonts w:ascii="Times New Roman" w:hAnsi="Times New Roman"/>
          <w:sz w:val="28"/>
          <w:szCs w:val="28"/>
        </w:rPr>
        <w:t>Режим рабочего времени устанавливается Правилами внутреннего распорядка, утвержденным Работодателем с учетом мнения профкома, настоящим КД и предусматривает: продолжительность рабочей недели 40 часов, работу с ненормированным рабочим днем для отдельных категорий работников, продолжительность ежедневной работы, время начала и окончания работы, время перерывов в работе, чередование рабочих и нерабочих дней.</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3.2. Для сотрудников, инвалидов 1 и 2 группы, устанавливается сокращенная продолжительность рабочего времени - не более 35 часов в неделю.</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3.3. Сокращенная продолжительность рабочего времени, предусмотренная законодательством и настоящим КД, устанавливается без уменьшения заработной платы.</w:t>
      </w:r>
    </w:p>
    <w:p w:rsidR="005E13D5" w:rsidRDefault="005E13D5" w:rsidP="005E13D5">
      <w:pPr>
        <w:spacing w:after="0" w:line="240" w:lineRule="auto"/>
        <w:ind w:firstLine="720"/>
        <w:jc w:val="both"/>
        <w:rPr>
          <w:rFonts w:ascii="Times New Roman" w:hAnsi="Times New Roman"/>
          <w:sz w:val="28"/>
          <w:szCs w:val="28"/>
        </w:rPr>
      </w:pPr>
      <w:r w:rsidRPr="00284E2A">
        <w:rPr>
          <w:rFonts w:ascii="Times New Roman" w:hAnsi="Times New Roman"/>
          <w:sz w:val="28"/>
          <w:szCs w:val="28"/>
        </w:rPr>
        <w:t>3.4. Для отдельных научных сотрудников по их личному заявлению может быть установлен индивидуальный режим рабочего времени, обязательные дни и время присутствия на рабочем месте. Список этих сотрудников по представлению руководителей подразделений утверждается директором института.</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 xml:space="preserve">3.5. Работа в выходные дни возможна лишь в случаях и с соблюдением ограничений, предусмотренных законодательством, а также с согласия работника. </w:t>
      </w:r>
    </w:p>
    <w:p w:rsidR="005E13D5" w:rsidRDefault="005E13D5" w:rsidP="005E13D5">
      <w:pPr>
        <w:spacing w:after="0" w:line="240" w:lineRule="auto"/>
        <w:ind w:firstLine="720"/>
        <w:jc w:val="both"/>
        <w:rPr>
          <w:rFonts w:ascii="Times New Roman" w:hAnsi="Times New Roman"/>
          <w:sz w:val="28"/>
          <w:szCs w:val="28"/>
        </w:rPr>
      </w:pPr>
      <w:r w:rsidRPr="00284E2A">
        <w:rPr>
          <w:rFonts w:ascii="Times New Roman" w:hAnsi="Times New Roman"/>
          <w:sz w:val="28"/>
          <w:szCs w:val="28"/>
        </w:rPr>
        <w:t xml:space="preserve">Работник может быть привлечен к работе в установленный для него день отдыха в случаях и в порядке, установленных статьей 113 ТК РФ. Работа в выходной </w:t>
      </w:r>
      <w:r w:rsidRPr="00284E2A">
        <w:rPr>
          <w:rFonts w:ascii="Times New Roman" w:hAnsi="Times New Roman"/>
          <w:sz w:val="28"/>
          <w:szCs w:val="28"/>
        </w:rPr>
        <w:lastRenderedPageBreak/>
        <w:t xml:space="preserve">день оплачивается в не менее чем в двойном размере или, по желанию работника, компенсируется другим днем отдыха. </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3.6.  Работникам Института предоставляется ежегодный отпуск с сохранением места работы (должности) и среднего заработка.</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3.7.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при принятии локальных нормативных актов.</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   временной нетрудоспособности работника;</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  других случаях, предусмотренных трудовым законодательством, локальными нормативными актами.</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E13D5" w:rsidRDefault="005E13D5" w:rsidP="005E13D5">
      <w:pPr>
        <w:spacing w:after="0" w:line="240" w:lineRule="auto"/>
        <w:ind w:firstLine="705"/>
        <w:jc w:val="both"/>
        <w:rPr>
          <w:rFonts w:ascii="Times New Roman" w:hAnsi="Times New Roman"/>
          <w:sz w:val="28"/>
          <w:szCs w:val="28"/>
        </w:rPr>
      </w:pPr>
      <w:r>
        <w:rPr>
          <w:rFonts w:ascii="Times New Roman" w:hAnsi="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3.8. Ежегодный основной оплачиваемый отпуск предоставляется работникам продолжительностью 28 календарных дней.</w:t>
      </w:r>
    </w:p>
    <w:p w:rsidR="005E13D5" w:rsidRDefault="005E13D5" w:rsidP="005E13D5">
      <w:pPr>
        <w:spacing w:after="0" w:line="240" w:lineRule="auto"/>
        <w:ind w:firstLine="720"/>
        <w:jc w:val="both"/>
        <w:rPr>
          <w:rFonts w:ascii="Times New Roman" w:hAnsi="Times New Roman"/>
          <w:sz w:val="28"/>
          <w:szCs w:val="28"/>
        </w:rPr>
      </w:pPr>
      <w:r w:rsidRPr="00284E2A">
        <w:rPr>
          <w:rFonts w:ascii="Times New Roman" w:hAnsi="Times New Roman"/>
          <w:sz w:val="28"/>
          <w:szCs w:val="28"/>
        </w:rPr>
        <w:t>По желанию работника ежегодный отпуск может быть разделен на части с учетом сохранения годовой нормы рабочего времени, при этом хотя бы одна из частей этого отпуска должна быть не менее половины календарных дней отпуска.</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t>3.9. Научным сотрудникам, имеющим ученую степень доктора наук, предоставляется основной отпуск продолжительностью 56 календарных дней, кандидатам наук - 42 календарных дня.</w:t>
      </w:r>
    </w:p>
    <w:p w:rsidR="005E13D5" w:rsidRDefault="005E13D5" w:rsidP="005E13D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3.10.  Инвалидам предоставляется ежегодный оплачиваемый отпуск не менее 30 календарных дней.</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3.11.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E13D5" w:rsidRDefault="005E13D5" w:rsidP="005E13D5">
      <w:pPr>
        <w:spacing w:after="0" w:line="240" w:lineRule="auto"/>
        <w:jc w:val="both"/>
        <w:rPr>
          <w:rFonts w:ascii="Times New Roman" w:hAnsi="Times New Roman"/>
          <w:sz w:val="28"/>
          <w:szCs w:val="28"/>
        </w:rPr>
      </w:pPr>
      <w:r>
        <w:rPr>
          <w:rFonts w:ascii="Times New Roman" w:hAnsi="Times New Roman"/>
          <w:sz w:val="28"/>
          <w:szCs w:val="28"/>
        </w:rPr>
        <w:tab/>
        <w:t>3.12. Часть отпуска, превышающая 28 календарных дней, по соглашению сторон, по письменному заявлению сотрудника может быть заменена денежной компенсацией, за исключением случаев, предусмотренных частью второй ст. 126 ТК РФ.</w:t>
      </w:r>
    </w:p>
    <w:p w:rsidR="005E13D5" w:rsidRDefault="005E13D5" w:rsidP="005E13D5">
      <w:pPr>
        <w:pStyle w:val="33"/>
        <w:rPr>
          <w:szCs w:val="28"/>
        </w:rPr>
      </w:pPr>
      <w:r>
        <w:rPr>
          <w:szCs w:val="28"/>
        </w:rPr>
        <w:t xml:space="preserve">3.13. Отпуск без сохранения заработной платы по семейным обстоятельствам и иным уважительным причинам предоставляется работнику по согласованию с </w:t>
      </w:r>
      <w:r w:rsidRPr="00284E2A">
        <w:rPr>
          <w:szCs w:val="28"/>
        </w:rPr>
        <w:t>работодателем</w:t>
      </w:r>
      <w:r>
        <w:rPr>
          <w:szCs w:val="28"/>
        </w:rPr>
        <w:t xml:space="preserve"> и по его заявлению в порядке, предусмотренном ст. 128 ТК РФ,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работникам без сохранения заработной платы в случаях, которые предусмотрены ч. 2 ст. 128 ТК РФ.</w:t>
      </w:r>
    </w:p>
    <w:p w:rsidR="005E13D5" w:rsidRDefault="005E13D5" w:rsidP="005E13D5">
      <w:pPr>
        <w:pStyle w:val="33"/>
        <w:rPr>
          <w:szCs w:val="28"/>
        </w:rPr>
      </w:pPr>
      <w:r>
        <w:rPr>
          <w:szCs w:val="28"/>
        </w:rPr>
        <w:t>3.14. В исключительных случаях, с согласия работника, допускается перенос отпуска на следующий год. Запрещен отказ в предоставлении оплачиваемого отпуска в течение 2-х лет подряд (ст. 124 ТК РФ).</w:t>
      </w:r>
    </w:p>
    <w:p w:rsidR="005E13D5" w:rsidRPr="00EB1D72" w:rsidRDefault="005E13D5" w:rsidP="005E13D5">
      <w:pPr>
        <w:numPr>
          <w:ilvl w:val="0"/>
          <w:numId w:val="34"/>
        </w:numPr>
        <w:spacing w:before="120" w:after="120" w:line="240" w:lineRule="auto"/>
        <w:ind w:left="284" w:hanging="284"/>
        <w:jc w:val="center"/>
        <w:rPr>
          <w:rFonts w:ascii="Times New Roman" w:hAnsi="Times New Roman"/>
          <w:b/>
          <w:sz w:val="28"/>
          <w:szCs w:val="28"/>
        </w:rPr>
      </w:pPr>
      <w:r w:rsidRPr="00EB1D72">
        <w:rPr>
          <w:rFonts w:ascii="Times New Roman" w:hAnsi="Times New Roman"/>
          <w:b/>
          <w:sz w:val="28"/>
          <w:szCs w:val="28"/>
        </w:rPr>
        <w:t>ОПЛАТА ТРУДА</w:t>
      </w:r>
    </w:p>
    <w:p w:rsidR="005E13D5" w:rsidRDefault="005E13D5" w:rsidP="005E13D5">
      <w:pPr>
        <w:spacing w:after="0" w:line="240" w:lineRule="auto"/>
        <w:ind w:firstLine="709"/>
        <w:jc w:val="both"/>
        <w:rPr>
          <w:rFonts w:ascii="Times New Roman" w:hAnsi="Times New Roman"/>
          <w:sz w:val="28"/>
          <w:szCs w:val="28"/>
        </w:rPr>
      </w:pPr>
      <w:r w:rsidRPr="00006FAC">
        <w:rPr>
          <w:rFonts w:ascii="Times New Roman" w:hAnsi="Times New Roman"/>
          <w:sz w:val="28"/>
          <w:szCs w:val="28"/>
        </w:rPr>
        <w:t>4.1. Система оплаты труда Работников ИПКОН РАН</w:t>
      </w:r>
      <w:r>
        <w:rPr>
          <w:rFonts w:ascii="Times New Roman" w:hAnsi="Times New Roman"/>
          <w:sz w:val="28"/>
          <w:szCs w:val="28"/>
        </w:rPr>
        <w:t xml:space="preserve"> разработана в соответствии с «Примерным </w:t>
      </w:r>
      <w:r w:rsidRPr="00006FAC">
        <w:rPr>
          <w:rFonts w:ascii="Times New Roman" w:hAnsi="Times New Roman"/>
          <w:sz w:val="28"/>
          <w:szCs w:val="28"/>
        </w:rPr>
        <w:t>Положением об оплате труда Работников Федеральных государственных бюджетных учреждений сферы научных исследований и разработок</w:t>
      </w:r>
      <w:r>
        <w:rPr>
          <w:rFonts w:ascii="Times New Roman" w:hAnsi="Times New Roman"/>
          <w:sz w:val="28"/>
          <w:szCs w:val="28"/>
        </w:rPr>
        <w:t>».</w:t>
      </w:r>
    </w:p>
    <w:p w:rsidR="005E13D5" w:rsidRDefault="005E13D5" w:rsidP="005E13D5">
      <w:pPr>
        <w:spacing w:after="0" w:line="240" w:lineRule="auto"/>
        <w:ind w:firstLine="709"/>
        <w:jc w:val="both"/>
        <w:rPr>
          <w:rFonts w:ascii="Times New Roman" w:hAnsi="Times New Roman"/>
          <w:sz w:val="28"/>
          <w:szCs w:val="28"/>
        </w:rPr>
      </w:pPr>
      <w:r w:rsidRPr="00284E2A">
        <w:rPr>
          <w:rFonts w:ascii="Times New Roman" w:hAnsi="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не может быть ниже минимального размера оплаты труда, установленного в соответствии со статьей 133 Трудового кодекса Российской Федерации.</w:t>
      </w:r>
      <w:r>
        <w:rPr>
          <w:rFonts w:ascii="Times New Roman" w:hAnsi="Times New Roman"/>
          <w:sz w:val="28"/>
          <w:szCs w:val="28"/>
        </w:rPr>
        <w:t xml:space="preserve">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4.2. Заработная плата сотрудников института в соответствии со штатным расписанием - вознаграждение за труд в зависимости от квалификации Работника, сложности, количества, качества и условий выполняемой работы и включает выплаты компенсационного и стимулирующего характера.</w:t>
      </w:r>
    </w:p>
    <w:p w:rsidR="005E13D5" w:rsidRDefault="005E13D5" w:rsidP="005E13D5">
      <w:pPr>
        <w:spacing w:after="0" w:line="240" w:lineRule="auto"/>
        <w:ind w:firstLine="709"/>
        <w:jc w:val="both"/>
        <w:rPr>
          <w:rFonts w:ascii="Times New Roman" w:hAnsi="Times New Roman"/>
          <w:sz w:val="28"/>
          <w:szCs w:val="28"/>
        </w:rPr>
      </w:pPr>
      <w:r w:rsidRPr="00284E2A">
        <w:rPr>
          <w:rFonts w:ascii="Times New Roman" w:hAnsi="Times New Roman"/>
          <w:sz w:val="28"/>
          <w:szCs w:val="28"/>
        </w:rPr>
        <w:t>Порядок учета результатов труда, характеризующих деятельность научного работника и расчета стимулирующих выплат; порядок расчета и условия осуществления выплат компенсационного и стимулирующего характера научным работникам; порядок назначения и условия осуществления дополнительных выплат стимулирующего характера научным работникам, замещающим руководящие должности, приведены в приложении 1.</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Размер должностного оклада, обусловленный трудовым договором, является гарантированным. Оплата оклада за неполный рабочий день или неполную рабочую неделю, установленные по инициативе работника, производится </w:t>
      </w:r>
      <w:r>
        <w:rPr>
          <w:rFonts w:ascii="Times New Roman" w:hAnsi="Times New Roman"/>
          <w:sz w:val="28"/>
          <w:szCs w:val="28"/>
        </w:rPr>
        <w:lastRenderedPageBreak/>
        <w:t xml:space="preserve">пропорционально отработанному времени. Определение размеров заработной платы по основной должности, а также по должности, занимаемой в порядке совмещения, производится раздельно по каждой из должностей. Размер должностного оклада должен увеличиваться при индексации или ином повышении размеров оплаты труда, в соответствии с вновь принимаемыми нормативными актами.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4.4.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 При этом рост заработной платы Работников, связанный с индексацией заработной платы, не может считаться основанием для замены и пересмотра норм труда.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284E2A">
        <w:rPr>
          <w:rFonts w:ascii="Times New Roman" w:hAnsi="Times New Roman"/>
          <w:sz w:val="28"/>
          <w:szCs w:val="28"/>
        </w:rPr>
        <w:t>. При повышенной оплате труда за выполнение сверхурочных работ, работ в выходные и нерабочие праздничные дни, работ в ночное время, за выполнение работ в других условиях, отклоняющихся о т нормальных, в расчет берется не только тарифная часть (должностной оклад), но и компенсационные и стимулирующие выплаты, которые включены в систему оплаты труда, установленных трудовым законодательством и иными нормативными правовыми актами, содержащими нормы трудового права.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4.8. Выплата заработной платы, пособий и стипендий сотрудникам Института производится в соответствии с реальным поступлением бюджетных денежных средств 6-го и 21-го числа ежемесячно. Выплаты за счет внебюджетных средств производятся по мере их поступления по договорам, грантам и др.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совпадении дня выплаты с </w:t>
      </w:r>
      <w:r w:rsidRPr="00284E2A">
        <w:rPr>
          <w:rFonts w:ascii="Times New Roman" w:hAnsi="Times New Roman"/>
          <w:sz w:val="28"/>
          <w:szCs w:val="28"/>
        </w:rPr>
        <w:t>выходным</w:t>
      </w:r>
      <w:r>
        <w:rPr>
          <w:rFonts w:ascii="Times New Roman" w:hAnsi="Times New Roman"/>
          <w:sz w:val="28"/>
          <w:szCs w:val="28"/>
        </w:rPr>
        <w:t xml:space="preserve"> или праздничным нерабочим днем выплата заработной платы производится накануне этого дня.</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4.9. При выплате заработной платы и начисленных выплат Работодатель обязан извещать в письменной форме каждого работника: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о составных частях заработной платы, причитающейся ему за соответствующий период;</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о размерах иных сумм, начисленных работнику, оплаты отпуска, выплат при увольнении и (или) других выплат, причитающихся работнику;</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о размерах и об основаниях произведенных удержаний;</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об общей денежной сумме, подлежащей выплате.</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Форма расчетного листка утверждается Работодателем с учетом мнения профкома.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Порядок выплаты заработной платы: денежное содержание заработной платы сотрудников переводится на персональный расчетный счет (пластиковая карта МИР) или выдается наличными денежными средствами по желанию сотрудника.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и оплата по оформлению пластиковых карт МИР, а также контроль зачисления заработной платы на счета сотрудников возлагается на администрацию Института.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4.10. Удержания из заработной платы работника производятся только в случаях, предусмотренных ТК РФ и иными федеральными законами.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4.11. Средняя заработная плата для оплаты отпусков и выплата компенсаций за неиспользованные отпуска исчисляются за последние 12 календарных месяцев в порядке, предусмотренном Постановлением Правительства РФ № 922 от 24.12.2007г. </w:t>
      </w:r>
    </w:p>
    <w:p w:rsidR="005E13D5" w:rsidRDefault="005E13D5" w:rsidP="005E13D5">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4.12. Фонд оплаты труда работников используется только по целевому назначению. Не допускается отвлечение средств указанного фонда на другие цели.</w:t>
      </w:r>
    </w:p>
    <w:p w:rsidR="005E13D5" w:rsidRDefault="005E13D5" w:rsidP="005E13D5">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4.13. </w:t>
      </w:r>
      <w:r>
        <w:rPr>
          <w:rFonts w:ascii="Times New Roman" w:hAnsi="Times New Roman"/>
          <w:color w:val="000000"/>
          <w:sz w:val="28"/>
          <w:szCs w:val="28"/>
        </w:rPr>
        <w:t xml:space="preserve">Работодатель обеспечивает первоочередность расчетов с работниками по заработной плате. </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нарушении Работодателем установленного срока </w:t>
      </w:r>
      <w:r w:rsidRPr="00284E2A">
        <w:rPr>
          <w:rFonts w:ascii="Times New Roman" w:hAnsi="Times New Roman"/>
          <w:color w:val="000000"/>
          <w:sz w:val="28"/>
          <w:szCs w:val="28"/>
        </w:rPr>
        <w:t>соответственно</w:t>
      </w:r>
      <w:r>
        <w:rPr>
          <w:rFonts w:ascii="Times New Roman" w:hAnsi="Times New Roman"/>
          <w:color w:val="000000"/>
          <w:sz w:val="28"/>
          <w:szCs w:val="28"/>
        </w:rPr>
        <w:t xml:space="preserve"> выплаты заработной платы, оплаты отпуска, выплат при увольнении и </w:t>
      </w:r>
      <w:r w:rsidRPr="00284E2A">
        <w:rPr>
          <w:rFonts w:ascii="Times New Roman" w:hAnsi="Times New Roman"/>
          <w:color w:val="000000"/>
          <w:sz w:val="28"/>
          <w:szCs w:val="28"/>
        </w:rPr>
        <w:t>(или)</w:t>
      </w:r>
      <w:r>
        <w:rPr>
          <w:rFonts w:ascii="Times New Roman" w:hAnsi="Times New Roman"/>
          <w:color w:val="000000"/>
          <w:sz w:val="28"/>
          <w:szCs w:val="28"/>
        </w:rPr>
        <w:t xml:space="preserve"> других выплат, причитающихся работнику, работодатель обязан выплатить их с уплатой процентов (денежной компенсацией) в размере </w:t>
      </w:r>
      <w:r w:rsidRPr="00284E2A">
        <w:rPr>
          <w:rFonts w:ascii="Times New Roman" w:hAnsi="Times New Roman"/>
          <w:color w:val="000000"/>
          <w:sz w:val="28"/>
          <w:szCs w:val="28"/>
        </w:rPr>
        <w:t>не ниже</w:t>
      </w:r>
      <w:r>
        <w:rPr>
          <w:rFonts w:ascii="Times New Roman" w:hAnsi="Times New Roman"/>
          <w:color w:val="000000"/>
          <w:sz w:val="28"/>
          <w:szCs w:val="28"/>
        </w:rPr>
        <w:t xml:space="preserve"> </w:t>
      </w:r>
      <w:r>
        <w:rPr>
          <w:rFonts w:ascii="Times New Roman" w:hAnsi="Times New Roman"/>
          <w:iCs/>
          <w:color w:val="000000"/>
          <w:sz w:val="28"/>
          <w:szCs w:val="28"/>
        </w:rPr>
        <w:t xml:space="preserve">одной </w:t>
      </w:r>
      <w:r w:rsidRPr="00284E2A">
        <w:rPr>
          <w:rFonts w:ascii="Times New Roman" w:hAnsi="Times New Roman"/>
          <w:iCs/>
          <w:color w:val="000000"/>
          <w:sz w:val="28"/>
          <w:szCs w:val="28"/>
        </w:rPr>
        <w:t>сто пятидесятой</w:t>
      </w:r>
      <w:r>
        <w:rPr>
          <w:rFonts w:ascii="Times New Roman" w:hAnsi="Times New Roman"/>
          <w:iCs/>
          <w:color w:val="000000"/>
          <w:sz w:val="28"/>
          <w:szCs w:val="28"/>
        </w:rPr>
        <w:t xml:space="preserve"> действующей в это время </w:t>
      </w:r>
      <w:r w:rsidRPr="00284E2A">
        <w:rPr>
          <w:rFonts w:ascii="Times New Roman" w:hAnsi="Times New Roman"/>
          <w:iCs/>
          <w:color w:val="000000"/>
          <w:sz w:val="28"/>
          <w:szCs w:val="28"/>
        </w:rPr>
        <w:t>ключевой</w:t>
      </w:r>
      <w:r>
        <w:rPr>
          <w:rFonts w:ascii="Times New Roman" w:hAnsi="Times New Roman"/>
          <w:iCs/>
          <w:color w:val="000000"/>
          <w:sz w:val="28"/>
          <w:szCs w:val="28"/>
        </w:rPr>
        <w:t xml:space="preserve"> ставки </w:t>
      </w:r>
      <w:r w:rsidRPr="00284E2A">
        <w:rPr>
          <w:rFonts w:ascii="Times New Roman" w:hAnsi="Times New Roman"/>
          <w:iCs/>
          <w:color w:val="000000"/>
          <w:sz w:val="28"/>
          <w:szCs w:val="28"/>
        </w:rPr>
        <w:t>Центрального банка Российской Федерации</w:t>
      </w:r>
      <w:r>
        <w:rPr>
          <w:rFonts w:ascii="Times New Roman" w:hAnsi="Times New Roman"/>
          <w:color w:val="000000"/>
          <w:sz w:val="28"/>
          <w:szCs w:val="28"/>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E13D5" w:rsidRDefault="005E13D5" w:rsidP="005E13D5">
      <w:pPr>
        <w:spacing w:after="0" w:line="240" w:lineRule="auto"/>
        <w:ind w:firstLine="709"/>
        <w:jc w:val="both"/>
        <w:rPr>
          <w:rFonts w:ascii="Times New Roman" w:hAnsi="Times New Roman"/>
          <w:color w:val="000000"/>
          <w:sz w:val="28"/>
          <w:szCs w:val="28"/>
        </w:rPr>
      </w:pPr>
      <w:r w:rsidRPr="00284E2A">
        <w:rPr>
          <w:rFonts w:ascii="Times New Roman" w:hAnsi="Times New Roman"/>
          <w:color w:val="000000"/>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E13D5" w:rsidRDefault="005E13D5" w:rsidP="005E13D5">
      <w:pPr>
        <w:tabs>
          <w:tab w:val="left" w:pos="567"/>
        </w:tabs>
        <w:spacing w:after="0" w:line="240" w:lineRule="auto"/>
        <w:ind w:firstLine="709"/>
        <w:jc w:val="both"/>
        <w:rPr>
          <w:rFonts w:ascii="Times New Roman" w:hAnsi="Times New Roman"/>
          <w:bCs/>
          <w:sz w:val="28"/>
          <w:szCs w:val="28"/>
        </w:rPr>
      </w:pPr>
      <w:r>
        <w:rPr>
          <w:rFonts w:ascii="Times New Roman" w:hAnsi="Times New Roman"/>
          <w:bCs/>
          <w:sz w:val="28"/>
          <w:szCs w:val="28"/>
        </w:rPr>
        <w:t>4.14. Основанием для начисления и выплаты заработной платы являются договора и контракты научно-исследовательских, опытно-конструкторских и технологических работ, а также приказы о формировании научного коллектива для выполнения соответствующих работ.</w:t>
      </w:r>
    </w:p>
    <w:p w:rsidR="005E13D5" w:rsidRDefault="005E13D5" w:rsidP="005E13D5">
      <w:pPr>
        <w:tabs>
          <w:tab w:val="left" w:pos="567"/>
        </w:tabs>
        <w:spacing w:after="0" w:line="240" w:lineRule="auto"/>
        <w:ind w:firstLine="709"/>
        <w:jc w:val="both"/>
        <w:rPr>
          <w:rFonts w:ascii="Times New Roman" w:hAnsi="Times New Roman"/>
          <w:bCs/>
          <w:sz w:val="28"/>
          <w:szCs w:val="28"/>
        </w:rPr>
      </w:pPr>
      <w:r>
        <w:rPr>
          <w:rFonts w:ascii="Times New Roman" w:hAnsi="Times New Roman"/>
          <w:bCs/>
          <w:sz w:val="28"/>
          <w:szCs w:val="28"/>
        </w:rPr>
        <w:t>Порядок заключения договоров и контрактов на выполнение научно-исследовательской работы, опытно-конструкторских и технологических работ и распределение поступивших по ним средств, приведен в приложении 2.</w:t>
      </w:r>
    </w:p>
    <w:p w:rsidR="005E13D5" w:rsidRDefault="005E13D5" w:rsidP="005E13D5">
      <w:pPr>
        <w:tabs>
          <w:tab w:val="left" w:pos="567"/>
        </w:tabs>
        <w:spacing w:after="0" w:line="240" w:lineRule="auto"/>
        <w:ind w:firstLine="709"/>
        <w:jc w:val="both"/>
        <w:rPr>
          <w:rFonts w:ascii="Times New Roman" w:hAnsi="Times New Roman"/>
          <w:bCs/>
          <w:sz w:val="28"/>
          <w:szCs w:val="28"/>
        </w:rPr>
      </w:pPr>
      <w:r>
        <w:rPr>
          <w:rFonts w:ascii="Times New Roman" w:hAnsi="Times New Roman"/>
          <w:bCs/>
          <w:sz w:val="28"/>
          <w:szCs w:val="28"/>
        </w:rPr>
        <w:t>4.15.  Порядок распределения средств, поступающих по грантам и прочим целевым проектам приведен в приложении 3.</w:t>
      </w:r>
    </w:p>
    <w:p w:rsidR="005E13D5" w:rsidRDefault="005E13D5" w:rsidP="005E13D5">
      <w:pPr>
        <w:tabs>
          <w:tab w:val="left" w:pos="567"/>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4.16. Оплата труда инженерно-технического, административно-управленческого и вспомогательного аппарата осуществляется на основе штатного расписания Института.</w:t>
      </w:r>
    </w:p>
    <w:p w:rsidR="005E13D5" w:rsidRPr="00523611" w:rsidRDefault="005E13D5" w:rsidP="005E13D5">
      <w:pPr>
        <w:tabs>
          <w:tab w:val="left" w:pos="567"/>
        </w:tabs>
        <w:spacing w:after="0" w:line="240" w:lineRule="auto"/>
        <w:ind w:firstLine="709"/>
        <w:jc w:val="both"/>
        <w:rPr>
          <w:rFonts w:ascii="Times New Roman" w:hAnsi="Times New Roman"/>
          <w:bCs/>
          <w:sz w:val="28"/>
          <w:szCs w:val="28"/>
        </w:rPr>
      </w:pPr>
      <w:r>
        <w:rPr>
          <w:rFonts w:ascii="Times New Roman" w:hAnsi="Times New Roman"/>
          <w:bCs/>
          <w:sz w:val="28"/>
          <w:szCs w:val="28"/>
        </w:rPr>
        <w:t>Разработаны Положения</w:t>
      </w:r>
      <w:r w:rsidRPr="00523611">
        <w:rPr>
          <w:rFonts w:ascii="Times New Roman" w:hAnsi="Times New Roman"/>
          <w:bCs/>
          <w:sz w:val="28"/>
          <w:szCs w:val="28"/>
        </w:rPr>
        <w:t xml:space="preserve"> о проведении аттестации сотрудников </w:t>
      </w:r>
      <w:r>
        <w:rPr>
          <w:rFonts w:ascii="Times New Roman" w:hAnsi="Times New Roman"/>
          <w:bCs/>
          <w:sz w:val="28"/>
          <w:szCs w:val="28"/>
        </w:rPr>
        <w:t xml:space="preserve">Института. </w:t>
      </w:r>
      <w:r w:rsidRPr="00523611">
        <w:rPr>
          <w:rFonts w:ascii="Times New Roman" w:hAnsi="Times New Roman"/>
          <w:bCs/>
          <w:sz w:val="28"/>
          <w:szCs w:val="28"/>
        </w:rPr>
        <w:t>Аттестация Работников проводится по распоряжению Работодателя не позднее, чем через 5 лет после предыдущей аттестации.</w:t>
      </w:r>
    </w:p>
    <w:p w:rsidR="005E13D5" w:rsidRDefault="005E13D5" w:rsidP="005E13D5">
      <w:pPr>
        <w:tabs>
          <w:tab w:val="left" w:pos="567"/>
        </w:tabs>
        <w:spacing w:after="0" w:line="240" w:lineRule="auto"/>
        <w:ind w:firstLine="709"/>
        <w:jc w:val="both"/>
        <w:rPr>
          <w:rFonts w:ascii="Times New Roman" w:hAnsi="Times New Roman"/>
          <w:bCs/>
          <w:sz w:val="28"/>
          <w:szCs w:val="28"/>
        </w:rPr>
      </w:pPr>
      <w:r w:rsidRPr="00523611">
        <w:rPr>
          <w:rFonts w:ascii="Times New Roman" w:hAnsi="Times New Roman"/>
          <w:bCs/>
          <w:sz w:val="28"/>
          <w:szCs w:val="28"/>
        </w:rPr>
        <w:t>Руководители подразделений перед проведением аттестации передают в аттестационную комиссию отзыв об исполнении должностных обязанностей Работника.</w:t>
      </w:r>
    </w:p>
    <w:p w:rsidR="005E13D5" w:rsidRDefault="005E13D5" w:rsidP="005E13D5">
      <w:pPr>
        <w:tabs>
          <w:tab w:val="left" w:pos="567"/>
        </w:tabs>
        <w:spacing w:after="0" w:line="240" w:lineRule="auto"/>
        <w:ind w:firstLine="709"/>
        <w:jc w:val="both"/>
        <w:rPr>
          <w:rFonts w:ascii="Times New Roman" w:eastAsia="Times New Roman" w:hAnsi="Times New Roman"/>
          <w:bCs/>
          <w:color w:val="000000"/>
          <w:sz w:val="28"/>
          <w:szCs w:val="28"/>
        </w:rPr>
      </w:pPr>
      <w:r>
        <w:rPr>
          <w:rFonts w:ascii="Times New Roman" w:hAnsi="Times New Roman"/>
          <w:bCs/>
          <w:sz w:val="28"/>
          <w:szCs w:val="28"/>
        </w:rPr>
        <w:t xml:space="preserve"> 4.17. </w:t>
      </w:r>
      <w:r w:rsidRPr="00E871B9">
        <w:rPr>
          <w:rFonts w:ascii="Times New Roman" w:eastAsia="Times New Roman" w:hAnsi="Times New Roman"/>
          <w:bCs/>
          <w:color w:val="000000"/>
          <w:sz w:val="28"/>
          <w:szCs w:val="28"/>
        </w:rPr>
        <w:t>Порядок учета результатов труда, характеризующих деятельность сотрудников административного аппарата и хозяйственных служб* (далее - сотрудников) и расчета стимулирующих выплат</w:t>
      </w:r>
      <w:r>
        <w:rPr>
          <w:rFonts w:ascii="Times New Roman" w:eastAsia="Times New Roman" w:hAnsi="Times New Roman"/>
          <w:bCs/>
          <w:color w:val="000000"/>
          <w:sz w:val="28"/>
          <w:szCs w:val="28"/>
        </w:rPr>
        <w:t xml:space="preserve"> приведен в приложении 4.</w:t>
      </w:r>
    </w:p>
    <w:p w:rsidR="005E13D5" w:rsidRDefault="005E13D5" w:rsidP="005E13D5">
      <w:pPr>
        <w:tabs>
          <w:tab w:val="left" w:pos="567"/>
        </w:tabs>
        <w:spacing w:after="0" w:line="240" w:lineRule="auto"/>
        <w:ind w:firstLine="709"/>
        <w:jc w:val="both"/>
        <w:rPr>
          <w:rFonts w:ascii="Times New Roman" w:hAnsi="Times New Roman"/>
          <w:sz w:val="28"/>
          <w:szCs w:val="28"/>
        </w:rPr>
      </w:pPr>
      <w:r w:rsidRPr="00D57744">
        <w:rPr>
          <w:rFonts w:ascii="Times New Roman" w:hAnsi="Times New Roman"/>
          <w:sz w:val="28"/>
          <w:szCs w:val="28"/>
        </w:rPr>
        <w:t>4.18. Распространяется право на получение вознаграждений (выплат) за содействие в выполнении работ по договорам, грантам, государственным контрактам и др. на директора Института за счет средств от приносящей доход деятельности.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4.19. Производятся разовые выплаты сотрудникам Института в порядке материальной помощи, связанной с рождением ребенка при наличии источника финансирования.</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4.20. По завершению календарного года при наличии денежных средств выплачивается премия. </w:t>
      </w:r>
      <w:r>
        <w:rPr>
          <w:rFonts w:ascii="Times New Roman" w:hAnsi="Times New Roman"/>
          <w:color w:val="000000"/>
          <w:sz w:val="28"/>
          <w:szCs w:val="28"/>
        </w:rPr>
        <w:t>При исчислении размера премии отдельных научных подразделений Института, сумма средств, выделяемая на премирование, делится пропорционально фонду оплаты труда научного подразделения.</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Выплаты стимулирующего характера Работникам, выполняющим общие функции по содержанию материально-технической базы и другие задачи поддержания работоспособности Института, могут осуществляться по итогам работы за месяц, квартал, полугодие или год.</w:t>
      </w:r>
    </w:p>
    <w:p w:rsidR="005E13D5" w:rsidRPr="00D57744" w:rsidRDefault="005E13D5" w:rsidP="005E13D5">
      <w:pPr>
        <w:spacing w:after="0" w:line="240" w:lineRule="auto"/>
        <w:ind w:firstLine="709"/>
        <w:jc w:val="both"/>
        <w:rPr>
          <w:rFonts w:ascii="Times New Roman" w:hAnsi="Times New Roman"/>
          <w:sz w:val="28"/>
          <w:szCs w:val="28"/>
        </w:rPr>
      </w:pPr>
      <w:r w:rsidRPr="00D57744">
        <w:rPr>
          <w:rFonts w:ascii="Times New Roman" w:hAnsi="Times New Roman"/>
          <w:sz w:val="28"/>
          <w:szCs w:val="28"/>
        </w:rPr>
        <w:t>В Институте могут выплачиваться денежные премии за многолетний, добросовестный труд, в связи юбилеем, в связи с выходом на пенсию, а также други</w:t>
      </w:r>
      <w:r w:rsidR="00D57744" w:rsidRPr="00D57744">
        <w:rPr>
          <w:rFonts w:ascii="Times New Roman" w:hAnsi="Times New Roman"/>
          <w:sz w:val="28"/>
          <w:szCs w:val="28"/>
        </w:rPr>
        <w:t>е виды материального поощрения.</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Pr>
          <w:rFonts w:ascii="Times New Roman" w:hAnsi="Times New Roman"/>
          <w:sz w:val="28"/>
          <w:szCs w:val="28"/>
        </w:rPr>
        <w:t>редложения по выплатам премий сотрудникам, подаются руководителями подразделений директору. Решение по вопросу премирования своих заместителей принимает директор</w:t>
      </w:r>
      <w:r>
        <w:rPr>
          <w:rFonts w:ascii="Times New Roman" w:hAnsi="Times New Roman"/>
          <w:color w:val="000000"/>
          <w:sz w:val="28"/>
          <w:szCs w:val="28"/>
        </w:rPr>
        <w:t xml:space="preserve">. </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Премирование научных работников оформляется приказом директора Института с указанием основания для премирования, занимаемой должности, ФИО научного работника, названия подразделения, в котором он работает, размера устанавливаемой премии и источника финансирования.</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4.21. Командирование сотрудников осуществляется в соответствии с утвержденным Положением о командировании сотрудников.</w:t>
      </w:r>
    </w:p>
    <w:p w:rsidR="005E13D5" w:rsidRPr="005C3612" w:rsidRDefault="005E13D5" w:rsidP="005E13D5">
      <w:pPr>
        <w:pStyle w:val="ac"/>
        <w:numPr>
          <w:ilvl w:val="0"/>
          <w:numId w:val="45"/>
        </w:numPr>
        <w:shd w:val="clear" w:color="auto" w:fill="FFFFFF"/>
        <w:spacing w:before="120" w:after="120" w:line="240" w:lineRule="auto"/>
        <w:ind w:left="714" w:hanging="357"/>
        <w:contextualSpacing w:val="0"/>
        <w:jc w:val="center"/>
        <w:rPr>
          <w:rFonts w:ascii="Times New Roman" w:eastAsia="Times New Roman" w:hAnsi="Times New Roman"/>
          <w:b/>
          <w:color w:val="000000"/>
          <w:sz w:val="28"/>
          <w:szCs w:val="28"/>
          <w:lang w:eastAsia="ru-RU"/>
        </w:rPr>
      </w:pPr>
      <w:r w:rsidRPr="005C3612">
        <w:rPr>
          <w:rFonts w:ascii="Times New Roman" w:eastAsia="Times New Roman" w:hAnsi="Times New Roman"/>
          <w:b/>
          <w:color w:val="000000"/>
          <w:sz w:val="28"/>
          <w:szCs w:val="28"/>
          <w:lang w:eastAsia="ru-RU"/>
        </w:rPr>
        <w:t>ОХРАНА ТРУДА</w:t>
      </w:r>
    </w:p>
    <w:p w:rsidR="005E13D5" w:rsidRPr="005C3612" w:rsidRDefault="005E13D5" w:rsidP="005E13D5">
      <w:pPr>
        <w:pStyle w:val="ac"/>
        <w:numPr>
          <w:ilvl w:val="1"/>
          <w:numId w:val="4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5C3612">
        <w:rPr>
          <w:rFonts w:ascii="Times New Roman" w:eastAsia="Times New Roman" w:hAnsi="Times New Roman"/>
          <w:color w:val="000000"/>
          <w:sz w:val="28"/>
          <w:szCs w:val="28"/>
          <w:lang w:eastAsia="ru-RU"/>
        </w:rPr>
        <w:t xml:space="preserve">Стороны, руководствуясь основными направлениями государственной политики в области охраны труда, договорились всемерно обеспечивать приоритет </w:t>
      </w:r>
      <w:r w:rsidRPr="005C3612">
        <w:rPr>
          <w:rFonts w:ascii="Times New Roman" w:eastAsia="Times New Roman" w:hAnsi="Times New Roman"/>
          <w:color w:val="000000"/>
          <w:sz w:val="28"/>
          <w:szCs w:val="28"/>
          <w:lang w:eastAsia="ru-RU"/>
        </w:rPr>
        <w:lastRenderedPageBreak/>
        <w:t>жизни и здоровья Работников и согласованными действиями, включая Работодателя и Профком, добиваться безопасных условий труда на каждом рабочем месте, устранения причин производственного травматизма и профессиональных заболеваний.</w:t>
      </w:r>
    </w:p>
    <w:p w:rsidR="005E13D5" w:rsidRPr="005C3612" w:rsidRDefault="005E13D5" w:rsidP="005E13D5">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EA79B0">
        <w:rPr>
          <w:rFonts w:ascii="Times New Roman" w:eastAsia="Times New Roman" w:hAnsi="Times New Roman"/>
          <w:color w:val="000000"/>
          <w:sz w:val="28"/>
          <w:szCs w:val="28"/>
          <w:lang w:eastAsia="ru-RU"/>
        </w:rPr>
        <w:t>5.2.</w:t>
      </w:r>
      <w:r>
        <w:rPr>
          <w:rFonts w:ascii="Times New Roman" w:eastAsia="Times New Roman" w:hAnsi="Times New Roman"/>
          <w:b/>
          <w:color w:val="000000"/>
          <w:sz w:val="28"/>
          <w:szCs w:val="28"/>
          <w:lang w:eastAsia="ru-RU"/>
        </w:rPr>
        <w:t xml:space="preserve"> </w:t>
      </w:r>
      <w:r w:rsidRPr="005C3612">
        <w:rPr>
          <w:rFonts w:ascii="Times New Roman" w:eastAsia="Times New Roman" w:hAnsi="Times New Roman"/>
          <w:b/>
          <w:color w:val="000000"/>
          <w:sz w:val="28"/>
          <w:szCs w:val="28"/>
          <w:lang w:eastAsia="ru-RU"/>
        </w:rPr>
        <w:t>Стороны исходят из того, что:</w:t>
      </w:r>
    </w:p>
    <w:p w:rsidR="005E13D5" w:rsidRPr="005C3612" w:rsidRDefault="005E13D5" w:rsidP="005E13D5">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EA79B0">
        <w:rPr>
          <w:rFonts w:ascii="Times New Roman" w:eastAsia="Times New Roman" w:hAnsi="Times New Roman"/>
          <w:color w:val="000000"/>
          <w:sz w:val="28"/>
          <w:szCs w:val="28"/>
          <w:lang w:eastAsia="ru-RU"/>
        </w:rPr>
        <w:t>5.2.1.</w:t>
      </w:r>
      <w:r w:rsidRPr="005C3612">
        <w:rPr>
          <w:rFonts w:ascii="Times New Roman" w:eastAsia="Times New Roman" w:hAnsi="Times New Roman"/>
          <w:b/>
          <w:color w:val="000000"/>
          <w:sz w:val="28"/>
          <w:szCs w:val="28"/>
          <w:lang w:eastAsia="ru-RU"/>
        </w:rPr>
        <w:t xml:space="preserve"> Работодатель:</w:t>
      </w:r>
    </w:p>
    <w:p w:rsidR="005E13D5"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организует службу охраны труда и через нее оказывает методическую помощь по вопросам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организации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работы</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охране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руководителям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структурных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 xml:space="preserve">подразделений </w:t>
      </w:r>
      <w:r>
        <w:rPr>
          <w:rFonts w:ascii="Times New Roman" w:eastAsia="Times New Roman" w:hAnsi="Times New Roman"/>
          <w:color w:val="000000"/>
          <w:sz w:val="28"/>
          <w:szCs w:val="28"/>
          <w:lang w:eastAsia="ru-RU"/>
        </w:rPr>
        <w:t>Института</w:t>
      </w:r>
      <w:r w:rsidRPr="005C3612">
        <w:rPr>
          <w:rFonts w:ascii="Times New Roman" w:eastAsia="Times New Roman" w:hAnsi="Times New Roman"/>
          <w:color w:val="000000"/>
          <w:sz w:val="28"/>
          <w:szCs w:val="28"/>
          <w:lang w:eastAsia="ru-RU"/>
        </w:rPr>
        <w:t>, комиссии по охране труда, уполномоченным (доверенным лицам)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 охране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57744">
        <w:rPr>
          <w:rFonts w:ascii="Times New Roman" w:eastAsia="Times New Roman" w:hAnsi="Times New Roman"/>
          <w:color w:val="000000"/>
          <w:sz w:val="28"/>
          <w:szCs w:val="28"/>
          <w:lang w:eastAsia="ru-RU"/>
        </w:rPr>
        <w:t>- осуществляет учет и ежегодный анализ причин производственного травматизма, профессиональных заболеваний, произошедших в организации за истекший год;</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рассматривает письма, жалобы и другие поступающие обращения по вопросам,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 xml:space="preserve">связанным с нарушениями в области охраны труда в </w:t>
      </w:r>
      <w:r>
        <w:rPr>
          <w:rFonts w:ascii="Times New Roman" w:eastAsia="Times New Roman" w:hAnsi="Times New Roman"/>
          <w:color w:val="000000"/>
          <w:sz w:val="28"/>
          <w:szCs w:val="28"/>
          <w:lang w:eastAsia="ru-RU"/>
        </w:rPr>
        <w:t>Институте</w:t>
      </w:r>
      <w:r w:rsidRPr="005C3612">
        <w:rPr>
          <w:rFonts w:ascii="Times New Roman" w:eastAsia="Times New Roman" w:hAnsi="Times New Roman"/>
          <w:color w:val="000000"/>
          <w:sz w:val="28"/>
          <w:szCs w:val="28"/>
          <w:lang w:eastAsia="ru-RU"/>
        </w:rPr>
        <w:t>.</w:t>
      </w:r>
    </w:p>
    <w:p w:rsidR="005E13D5" w:rsidRPr="005C3612" w:rsidRDefault="005E13D5" w:rsidP="005E13D5">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5C3612">
        <w:rPr>
          <w:rFonts w:ascii="Times New Roman" w:eastAsia="Times New Roman" w:hAnsi="Times New Roman"/>
          <w:b/>
          <w:color w:val="000000"/>
          <w:sz w:val="28"/>
          <w:szCs w:val="28"/>
          <w:lang w:eastAsia="ru-RU"/>
        </w:rPr>
        <w:t>Работодатель обеспечивает:</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AC5BE0">
        <w:rPr>
          <w:rFonts w:ascii="Times New Roman" w:eastAsia="Times New Roman" w:hAnsi="Times New Roman"/>
          <w:color w:val="000000"/>
          <w:sz w:val="28"/>
          <w:szCs w:val="28"/>
          <w:lang w:eastAsia="ru-RU"/>
        </w:rPr>
        <w:t>- создание и функционирование системы управления охраной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применение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прошедших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обязательную</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сертификацию</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или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декларирование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соответствия в установленном законодательством Российской Федерации о техническом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регулировании порядке средств индивидуальной и коллективной защиты Работников;</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57744">
        <w:rPr>
          <w:rFonts w:ascii="Times New Roman" w:eastAsia="Times New Roman" w:hAnsi="Times New Roman"/>
          <w:color w:val="000000"/>
          <w:sz w:val="28"/>
          <w:szCs w:val="28"/>
          <w:lang w:eastAsia="ru-RU"/>
        </w:rPr>
        <w:t>соблюдение</w:t>
      </w:r>
      <w:r>
        <w:rPr>
          <w:rFonts w:ascii="Times New Roman" w:eastAsia="Times New Roman" w:hAnsi="Times New Roman"/>
          <w:color w:val="000000"/>
          <w:sz w:val="28"/>
          <w:szCs w:val="28"/>
          <w:lang w:eastAsia="ru-RU"/>
        </w:rPr>
        <w:t xml:space="preserve"> соответствующих требований</w:t>
      </w:r>
      <w:r w:rsidRPr="005C3612">
        <w:rPr>
          <w:rFonts w:ascii="Times New Roman" w:eastAsia="Times New Roman" w:hAnsi="Times New Roman"/>
          <w:color w:val="000000"/>
          <w:sz w:val="28"/>
          <w:szCs w:val="28"/>
          <w:lang w:eastAsia="ru-RU"/>
        </w:rPr>
        <w:t xml:space="preserve"> охраны труда </w:t>
      </w:r>
      <w:r w:rsidRPr="00D57744">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условий</w:t>
      </w:r>
      <w:r w:rsidRPr="005C3612">
        <w:rPr>
          <w:rFonts w:ascii="Times New Roman" w:eastAsia="Times New Roman" w:hAnsi="Times New Roman"/>
          <w:color w:val="000000"/>
          <w:sz w:val="28"/>
          <w:szCs w:val="28"/>
          <w:lang w:eastAsia="ru-RU"/>
        </w:rPr>
        <w:t xml:space="preserve"> труда на каждом рабочем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месте;</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режим труда и отдыха Работников в соответствии с трудовым законодательством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иными нормативными правовыми актами, содержащими нормы трудового права;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 xml:space="preserve">приобретение и выдачу за счет средств </w:t>
      </w:r>
      <w:r>
        <w:rPr>
          <w:rFonts w:ascii="Times New Roman" w:eastAsia="Times New Roman" w:hAnsi="Times New Roman"/>
          <w:color w:val="000000"/>
          <w:sz w:val="28"/>
          <w:szCs w:val="28"/>
          <w:lang w:eastAsia="ru-RU"/>
        </w:rPr>
        <w:t xml:space="preserve">организации </w:t>
      </w:r>
      <w:r w:rsidRPr="005C3612">
        <w:rPr>
          <w:rFonts w:ascii="Times New Roman" w:eastAsia="Times New Roman" w:hAnsi="Times New Roman"/>
          <w:color w:val="000000"/>
          <w:sz w:val="28"/>
          <w:szCs w:val="28"/>
          <w:lang w:eastAsia="ru-RU"/>
        </w:rPr>
        <w:t>специальной одежды,</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специальной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обуви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других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средств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индивидуальной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защиты,</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смывающих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обезвреживающих средств, прошедших обязательную сертификацию или декларирование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соответствия в установленном законодательством Российской Федерации о техническом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регулировании порядке, в соответствии с установленными нормами Работникам, занятым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 работах с вредными и (или) опасными условиями труда, а также на работах,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выполняемых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особых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температурных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полевых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условиях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или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связанных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загрязнением;</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обучение безопасным методам и приемам выполнения работ, оказанию первой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помощи пострадавшим на производстве, проведение инструктажа по охране 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стажировки на рабочем месте и проверки знания требований охраны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недопущение к работе лиц, не прошедших в установленном порядке обучение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инструктаж по охране труда, стажировку и проверку знаний требований охраны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организацию контроля за состоянием условий труда на рабочих местах, а также за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правильностью применения Работниками средств индивидуальной и коллективной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защиты;</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5C3612">
        <w:rPr>
          <w:rFonts w:ascii="Times New Roman" w:eastAsia="Times New Roman" w:hAnsi="Times New Roman"/>
          <w:color w:val="000000"/>
          <w:sz w:val="28"/>
          <w:szCs w:val="28"/>
          <w:lang w:eastAsia="ru-RU"/>
        </w:rPr>
        <w:t>проведение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специальной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оценки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условий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соответствии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 законодательством о специальной оценке условий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 случаях, предусмотренных трудовым законодательством и иными нормативными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правовыми актами, содержащими нормы трудового права, организовывать проведение за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счет собственных средств обязательных предварительных (при поступлении на работу)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периодических (в течение трудовой деятельности) медицинских осмотров, других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обязательных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медицинских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осмотров,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обязательных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психиатрических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освидетельствований Работников, внеочередных медицинских осмотров, обязательных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психиатрических освидетельствований Работников по их просьбам в соответствии с</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медицинскими рекомендациями с сохранением за ними места работы (должности)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среднего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заработка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время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прохождения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указанных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медицинских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осмотров,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обязательных психиатрических освидетельствований;</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недопущение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Работников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исполнению</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ими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трудовых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обязанностей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без</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прохождения обязательных медицинских осмотров, обязательных психиатрических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освидетельствований, а также в случае медицинских противопоказаний, в случаях,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предусмотренных законодательством Российской Федерации;</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информирование Работников об условиях и охране труда на рабочих местах, 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риске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повреждения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здоровья,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предоставляемых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гарантиях,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полагающихся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компенсациях и средствах индивидуальной защиты;</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предоставление федеральным органам исполнительной власти, осуществляющим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функции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выработке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государственной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политики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нормативно-правовому</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регулированию</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сфере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федеральному</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органу</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уполномоченному</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осуществление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федерального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государственного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надзора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соблюдением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трудового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законодательства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нормативных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правовых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актов,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содержащих нормы трудового права, другим федеральным органам 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 осуществляющим государственный контроль (надзор) в установленной сфере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деятельности, органам исполнительной власти субъектов Российской Федерации 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области охраны труда, органам профсоюзного контроля за соблюдением трудового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законодательства и иных актов, содержащих нормы трудового права, информации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документов, необходимых для осуществления ими своих полномочий;</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принятие мер по предотвращению аварийных ситуаций, сохранению жизни 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здоровья Работников при возникновении таких ситуаций, в том числе по оказанию</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пострадавшим первой помощи;</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расследование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учет</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установленном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Трудовым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кодексом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Российской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Федерации, другими федеральными законами и иными нормативными правовыми актами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Российской Федерации порядке несчастных случаев на производстве и профессиональных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заболеваний,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учет,</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анализ</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производственного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травматизма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профессиональной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заболеваемости;</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участие технических инспекторов труда Профсоюзов в расследовании несчастных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случаев на производстве. Представляют информацию в Профсоюзы о выполнении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мероприятий по устранению причин несчастных случаев;</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5C3612">
        <w:rPr>
          <w:rFonts w:ascii="Times New Roman" w:eastAsia="Times New Roman" w:hAnsi="Times New Roman"/>
          <w:color w:val="000000"/>
          <w:sz w:val="28"/>
          <w:szCs w:val="28"/>
          <w:lang w:eastAsia="ru-RU"/>
        </w:rPr>
        <w:t>незамедлительное направление информации в соответствующие Профсоюзы 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каждом групповом несчастном случае на производстве, тяжелом несчастном случае,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несчастном случае со смертельным исходом, об авариях и чрезвычайных происшествиях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(пожары, взрывы и т.п.);</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санитарно-бытовое обслуживание и медицинское обеспечение Работников 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соответствии с требованиями охраны труда, а также доставку Работников, заболевших 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рабочем месте, в медицинскую организацию в случае необходимости оказания им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неотложной медицинской помощи;</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беспрепятственный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допуск</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должностных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лиц</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федерального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уполномоченного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осуществление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федерального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государственного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надзора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соблюдением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трудового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законодательства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нормативных правовых актов, содержащих нормы трудового права, других федеральных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органов исполнительной власти, осуществляющих государственный контроль (надзор) 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установленной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сфере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деятельности,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органов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субъектов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Российской Федерации в области охраны труда, органов Фонда социального страхования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Российской Федерации, а также представителей органов общественного контроля в целях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проведения проверок условий и охраны труда и расследования несчастных случаев 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производстве и профессиональных заболеваний;</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выполнение предписаний должностных лиц федерального органа 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 уполномоченного на осуществление федерального государственного надзора за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соблюдением</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трудового</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законодательства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нормативных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правовых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актов,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содержащих нормы трудового права, других федеральных органов исполнительной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власти, осуществляющих государственный контроль (надзор) в установленной сфере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деятельности, и рассмотрение представлений органов общественного контроля 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установленные Трудовым кодексом Российской Федерации, иными федеральными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законами сроки;</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обязательное социальное страхование Работников от несчастных случаев на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производстве и профессиональных заболеваний;</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ознакомление Работников с требованиями охраны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разработку и утверждение правил и инструкций по охране труда для Работников с</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учетом мнения Профкома или иного уполномоченного Работниками органа в порядке,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установленном статьей 372 ТК РФ для принятия локальных нормативных актов;</w:t>
      </w:r>
      <w:r>
        <w:rPr>
          <w:rFonts w:ascii="Times New Roman" w:eastAsia="Times New Roman" w:hAnsi="Times New Roman"/>
          <w:color w:val="000000"/>
          <w:sz w:val="28"/>
          <w:szCs w:val="28"/>
          <w:lang w:eastAsia="ru-RU"/>
        </w:rPr>
        <w:t xml:space="preserve"> </w:t>
      </w:r>
    </w:p>
    <w:p w:rsidR="005E13D5"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наличие комплекта нормативных правовых актов, содержащих требования охраны</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труда в соответствии со спецификой своей деятельности;</w:t>
      </w:r>
    </w:p>
    <w:p w:rsidR="005E13D5"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финансирование мероприятий по улучшению условий и охраны труда годовой размер выделяемых средств в расчете на каждого работающего должен быть не ниже размера минимальной заработной платы, определенной в городе Москве в соответствии с Московским трехсторонним соглашением.</w:t>
      </w:r>
    </w:p>
    <w:p w:rsidR="005E13D5" w:rsidRPr="00D57744"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57744">
        <w:rPr>
          <w:rFonts w:ascii="Times New Roman" w:eastAsia="Times New Roman" w:hAnsi="Times New Roman"/>
          <w:color w:val="000000"/>
          <w:sz w:val="28"/>
          <w:szCs w:val="28"/>
          <w:lang w:eastAsia="ru-RU"/>
        </w:rPr>
        <w:t xml:space="preserve">При этом 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 </w:t>
      </w:r>
      <w:r w:rsidRPr="00D57744">
        <w:rPr>
          <w:rFonts w:ascii="Times New Roman" w:eastAsia="Times New Roman" w:hAnsi="Times New Roman"/>
          <w:color w:val="000000"/>
          <w:sz w:val="28"/>
          <w:szCs w:val="28"/>
          <w:lang w:eastAsia="ru-RU"/>
        </w:rPr>
        <w:lastRenderedPageBreak/>
        <w:t>утвержденного постановлением Правительства Москвы. В случае снижения величины прожиточного минимума в городе Москве размер минимальной заработной платы сохраняется на прежнем уровне.</w:t>
      </w:r>
    </w:p>
    <w:p w:rsidR="005E13D5"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57744">
        <w:rPr>
          <w:rFonts w:ascii="Times New Roman" w:eastAsia="Times New Roman" w:hAnsi="Times New Roman"/>
          <w:color w:val="000000"/>
          <w:sz w:val="28"/>
          <w:szCs w:val="28"/>
          <w:lang w:eastAsia="ru-RU"/>
        </w:rPr>
        <w:t>-  выделение средств на выполнение мероприятий по охране труда, в том числе на проведение специальной оценки условий труда, обучение по охране труда, медицинских осмотров, выдачу работникам бесплатных средств индивидуальной защиты и др. за счет бюджетного и внебюджетного финансирования согласно ежегодно утверждаемой смете на мероприятия по охране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EA79B0">
        <w:rPr>
          <w:rFonts w:ascii="Times New Roman" w:eastAsia="Times New Roman" w:hAnsi="Times New Roman"/>
          <w:color w:val="000000"/>
          <w:sz w:val="28"/>
          <w:szCs w:val="28"/>
          <w:lang w:eastAsia="ru-RU"/>
        </w:rPr>
        <w:t xml:space="preserve"> 5.2.2.</w:t>
      </w:r>
      <w:r w:rsidRPr="002060E6">
        <w:rPr>
          <w:rFonts w:ascii="Times New Roman" w:eastAsia="Times New Roman" w:hAnsi="Times New Roman"/>
          <w:b/>
          <w:color w:val="000000"/>
          <w:sz w:val="28"/>
          <w:szCs w:val="28"/>
          <w:lang w:eastAsia="ru-RU"/>
        </w:rPr>
        <w:t xml:space="preserve"> </w:t>
      </w:r>
      <w:r w:rsidRPr="005C3612">
        <w:rPr>
          <w:rFonts w:ascii="Times New Roman" w:eastAsia="Times New Roman" w:hAnsi="Times New Roman"/>
          <w:b/>
          <w:color w:val="000000"/>
          <w:sz w:val="28"/>
          <w:szCs w:val="28"/>
          <w:lang w:eastAsia="ru-RU"/>
        </w:rPr>
        <w:t>Профком:</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способствует соблюдению прав Работников на безопасные условия 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привлекая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для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этих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целей</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технических,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внештатных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инспекторов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труда</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уполномоченных (доверенных лиц) по охране труда, представляет интересы членов</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Профсоюзов в органах государственной власти, в суде;</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организует выборы уполномоченных (доверенных) лиц по охране труда от</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Профкома;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AC5BE0">
        <w:rPr>
          <w:rFonts w:ascii="Times New Roman" w:eastAsia="Times New Roman" w:hAnsi="Times New Roman"/>
          <w:color w:val="000000"/>
          <w:sz w:val="28"/>
          <w:szCs w:val="28"/>
          <w:lang w:eastAsia="ru-RU"/>
        </w:rPr>
        <w:t>- организует проведение проверок условий и охраны труда в Институте, выполнение мероприятий по охране труда;</w:t>
      </w:r>
    </w:p>
    <w:p w:rsidR="005E13D5" w:rsidRPr="005C3612"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5C3612">
        <w:rPr>
          <w:rFonts w:ascii="Times New Roman" w:eastAsia="Times New Roman" w:hAnsi="Times New Roman"/>
          <w:color w:val="000000"/>
          <w:sz w:val="28"/>
          <w:szCs w:val="28"/>
          <w:lang w:eastAsia="ru-RU"/>
        </w:rPr>
        <w:t xml:space="preserve"> содействует реализации прав Работников на сохранение за ними места работы,</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должности и среднего заработка на время приостановки работ вследствие нарушения</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законодательства об охране труда, нормативных требований по охране труда не по вине</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Работника;</w:t>
      </w:r>
    </w:p>
    <w:p w:rsidR="005E13D5" w:rsidRDefault="005E13D5" w:rsidP="005E13D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 xml:space="preserve">принимает участие в работе комиссий </w:t>
      </w:r>
      <w:r>
        <w:rPr>
          <w:rFonts w:ascii="Times New Roman" w:eastAsia="Times New Roman" w:hAnsi="Times New Roman"/>
          <w:color w:val="000000"/>
          <w:sz w:val="28"/>
          <w:szCs w:val="28"/>
          <w:lang w:eastAsia="ru-RU"/>
        </w:rPr>
        <w:t>Института</w:t>
      </w:r>
      <w:r w:rsidRPr="005C3612">
        <w:rPr>
          <w:rFonts w:ascii="Times New Roman" w:eastAsia="Times New Roman" w:hAnsi="Times New Roman"/>
          <w:color w:val="000000"/>
          <w:sz w:val="28"/>
          <w:szCs w:val="28"/>
          <w:lang w:eastAsia="ru-RU"/>
        </w:rPr>
        <w:t xml:space="preserve"> по проведению специальной оценки</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условий труда, расследованию несчастных случаев на производстве и профессиональных</w:t>
      </w:r>
      <w:r>
        <w:rPr>
          <w:rFonts w:ascii="Times New Roman" w:eastAsia="Times New Roman" w:hAnsi="Times New Roman"/>
          <w:color w:val="000000"/>
          <w:sz w:val="28"/>
          <w:szCs w:val="28"/>
          <w:lang w:eastAsia="ru-RU"/>
        </w:rPr>
        <w:t xml:space="preserve"> </w:t>
      </w:r>
      <w:r w:rsidRPr="005C3612">
        <w:rPr>
          <w:rFonts w:ascii="Times New Roman" w:eastAsia="Times New Roman" w:hAnsi="Times New Roman"/>
          <w:color w:val="000000"/>
          <w:sz w:val="28"/>
          <w:szCs w:val="28"/>
          <w:lang w:eastAsia="ru-RU"/>
        </w:rPr>
        <w:t>заболеваний.</w:t>
      </w:r>
    </w:p>
    <w:p w:rsidR="005E13D5" w:rsidRPr="00DC2AA1" w:rsidRDefault="005E13D5" w:rsidP="005E13D5">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EA79B0">
        <w:rPr>
          <w:rFonts w:ascii="Times New Roman" w:eastAsia="Times New Roman" w:hAnsi="Times New Roman"/>
          <w:color w:val="000000"/>
          <w:sz w:val="28"/>
          <w:szCs w:val="28"/>
          <w:lang w:eastAsia="ru-RU"/>
        </w:rPr>
        <w:t>5.2.3.</w:t>
      </w:r>
      <w:r w:rsidRPr="00DC2AA1">
        <w:rPr>
          <w:rFonts w:ascii="Times New Roman" w:eastAsia="Times New Roman" w:hAnsi="Times New Roman"/>
          <w:b/>
          <w:color w:val="000000"/>
          <w:sz w:val="28"/>
          <w:szCs w:val="28"/>
          <w:lang w:eastAsia="ru-RU"/>
        </w:rPr>
        <w:t xml:space="preserve"> Работник</w:t>
      </w:r>
      <w:r>
        <w:rPr>
          <w:rFonts w:ascii="Times New Roman" w:eastAsia="Times New Roman" w:hAnsi="Times New Roman"/>
          <w:b/>
          <w:color w:val="000000"/>
          <w:sz w:val="28"/>
          <w:szCs w:val="28"/>
          <w:lang w:eastAsia="ru-RU"/>
        </w:rPr>
        <w:t xml:space="preserve"> имеет право на</w:t>
      </w:r>
      <w:r w:rsidRPr="00DC2AA1">
        <w:rPr>
          <w:rFonts w:ascii="Times New Roman" w:eastAsia="Times New Roman" w:hAnsi="Times New Roman"/>
          <w:b/>
          <w:color w:val="000000"/>
          <w:sz w:val="28"/>
          <w:szCs w:val="28"/>
          <w:lang w:eastAsia="ru-RU"/>
        </w:rPr>
        <w:t>:</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рабочее место, соответствующее требованиям охраны труда;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обучение безопасным методам и приемам труда за счет средств работодателя;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запрос о проведении проверки условий и охраны труда на его рабочем месте федеральным органом исполнительной власти, уполномоченным на проведение </w:t>
      </w:r>
      <w:r w:rsidRPr="00DC2AA1">
        <w:rPr>
          <w:rFonts w:ascii="Times New Roman" w:hAnsi="Times New Roman"/>
          <w:sz w:val="28"/>
          <w:szCs w:val="28"/>
        </w:rPr>
        <w:lastRenderedPageBreak/>
        <w:t xml:space="preserve">государственного надзора и контроля за соблюдением трудового законодательства,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обращение в органы государственной власти,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5E13D5" w:rsidRPr="00DC2AA1"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5E13D5" w:rsidRDefault="005E13D5" w:rsidP="005E13D5">
      <w:pPr>
        <w:spacing w:after="0" w:line="240" w:lineRule="auto"/>
        <w:ind w:firstLine="567"/>
        <w:jc w:val="both"/>
        <w:rPr>
          <w:rFonts w:ascii="Times New Roman" w:hAnsi="Times New Roman"/>
          <w:sz w:val="28"/>
          <w:szCs w:val="28"/>
        </w:rPr>
      </w:pPr>
      <w:r w:rsidRPr="00DC2AA1">
        <w:rPr>
          <w:rFonts w:ascii="Times New Roman" w:hAnsi="Times New Roman"/>
          <w:sz w:val="28"/>
          <w:szCs w:val="28"/>
        </w:rPr>
        <w:t xml:space="preserve">- компенсации, установленные в соответствии с Трудовым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 </w:t>
      </w:r>
    </w:p>
    <w:p w:rsidR="005E13D5" w:rsidRPr="00F91918" w:rsidRDefault="005E13D5" w:rsidP="005E13D5">
      <w:pPr>
        <w:numPr>
          <w:ilvl w:val="0"/>
          <w:numId w:val="36"/>
        </w:numPr>
        <w:spacing w:before="120" w:after="120" w:line="240" w:lineRule="auto"/>
        <w:ind w:left="284" w:hanging="284"/>
        <w:jc w:val="center"/>
        <w:rPr>
          <w:rFonts w:ascii="Times New Roman" w:hAnsi="Times New Roman"/>
          <w:b/>
          <w:sz w:val="28"/>
          <w:szCs w:val="28"/>
        </w:rPr>
      </w:pPr>
      <w:r w:rsidRPr="00F91918">
        <w:rPr>
          <w:rFonts w:ascii="Times New Roman" w:hAnsi="Times New Roman"/>
          <w:b/>
          <w:sz w:val="28"/>
          <w:szCs w:val="28"/>
        </w:rPr>
        <w:t>СОЦИАЛЬНЫЕ ЛЬГОТЫ И ГАРАНТИИ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6.1. Работодатель, при наличии средств, может оказывать материальную помощь работникам на основании их заявлений:</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многодетным семьям;</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в связи со смертью близких родственников;</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в связи с другими особыми обстоятельствами, по ходатайству профкома.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6.2. Работодатель, при наличии средств, может оказывать материальную помощь работникам в связи с рождением ребенка.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6.3. Работодатель, при наличии средств, производит единовременную выплату денежного вознаграждения при достижении работником возраста 50, 60, 70, 80, 90 лет в размере должностного оклада.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6.4. По просьбе работника Работодатель предоставляет дополнительные отпуска </w:t>
      </w:r>
      <w:r w:rsidRPr="00D57744">
        <w:rPr>
          <w:rFonts w:ascii="Times New Roman" w:hAnsi="Times New Roman"/>
          <w:sz w:val="28"/>
          <w:szCs w:val="28"/>
        </w:rPr>
        <w:t>без сохранения заработной платы</w:t>
      </w:r>
      <w:r>
        <w:rPr>
          <w:rFonts w:ascii="Times New Roman" w:hAnsi="Times New Roman"/>
          <w:sz w:val="28"/>
          <w:szCs w:val="28"/>
        </w:rPr>
        <w:t xml:space="preserve"> продолжительностью 3 календарных дня в случае:</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рождения ребенка;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бракосочетания;</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смерти члена семьи.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6.5. Работодатель оказывает материальную помощь, при наличии средств, на частичное возмещение расходов в связи со смертью работника или неработающего пенсионера, проработавшего в организации более 20 лет.</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6.6. Работодатель по заявлению работника предоставляет один оплачиваемый день раз в три года, а пенсионерам и </w:t>
      </w:r>
      <w:r w:rsidR="00303533">
        <w:rPr>
          <w:rFonts w:ascii="Times New Roman" w:hAnsi="Times New Roman"/>
          <w:sz w:val="28"/>
          <w:szCs w:val="28"/>
        </w:rPr>
        <w:t>пред</w:t>
      </w:r>
      <w:r w:rsidR="00D57744">
        <w:rPr>
          <w:rFonts w:ascii="Times New Roman" w:hAnsi="Times New Roman"/>
          <w:sz w:val="28"/>
          <w:szCs w:val="28"/>
        </w:rPr>
        <w:t>пенсионерам</w:t>
      </w:r>
      <w:r>
        <w:rPr>
          <w:rFonts w:ascii="Times New Roman" w:hAnsi="Times New Roman"/>
          <w:sz w:val="28"/>
          <w:szCs w:val="28"/>
        </w:rPr>
        <w:t xml:space="preserve"> два оплачиваемых дня ежегодно, для прохождения диспансеризации в медицинском учреждении.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6.7. Работодатель представляет к награждению Почетной грамотой РАН, наградами Префектуры Юго-Восточного административного округа г. Москвы отдельных работников Института за значительный вклад в развитие фундаментальных и прикладных научных исследований, эффективную научно-организационную деятельность, за работу по организации и обеспечению научных исследований.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6.8. Работодатель обеспечивает охрану персонифицированных данных работников в соответствии с утвержденным Директором Политикой и Положением об охране персональных данных.</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6.9. Работодатель оплачивает 3 календарных дня по болезни в соответствии с листком нетрудоспособности из средств работодателя рассчитанного по среднему заработку за два предыдущих года.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6.10. Профсоюзная организация выполняет работу по оздоровлению детей сотрудников, организует проведение торжественных мероприятий по случаю праздников, приобретению новогодних подарков для детей сотрудников – членов профсоюза.</w:t>
      </w:r>
    </w:p>
    <w:p w:rsidR="005E13D5" w:rsidRPr="00F91918" w:rsidRDefault="005E13D5" w:rsidP="005E13D5">
      <w:pPr>
        <w:numPr>
          <w:ilvl w:val="0"/>
          <w:numId w:val="38"/>
        </w:numPr>
        <w:spacing w:before="120" w:after="120" w:line="240" w:lineRule="auto"/>
        <w:ind w:left="284" w:hanging="284"/>
        <w:jc w:val="center"/>
        <w:rPr>
          <w:rFonts w:ascii="Times New Roman" w:hAnsi="Times New Roman"/>
          <w:b/>
          <w:sz w:val="28"/>
          <w:szCs w:val="28"/>
        </w:rPr>
      </w:pPr>
      <w:r w:rsidRPr="00F91918">
        <w:rPr>
          <w:rFonts w:ascii="Times New Roman" w:hAnsi="Times New Roman"/>
          <w:b/>
          <w:sz w:val="28"/>
          <w:szCs w:val="28"/>
        </w:rPr>
        <w:t>ГАРАНТИИ ДЕЯТЕЛЬНОСТИ ПРОФСОЮЗНОЙ ОРГАНИЗАЦИИ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7.1. Взаимоотношения Работодателя и </w:t>
      </w:r>
      <w:r w:rsidR="00D57744">
        <w:rPr>
          <w:rFonts w:ascii="Times New Roman" w:hAnsi="Times New Roman"/>
          <w:sz w:val="28"/>
          <w:szCs w:val="28"/>
        </w:rPr>
        <w:t>Профсоюза</w:t>
      </w:r>
      <w:r>
        <w:rPr>
          <w:rFonts w:ascii="Times New Roman" w:hAnsi="Times New Roman"/>
          <w:sz w:val="28"/>
          <w:szCs w:val="28"/>
        </w:rPr>
        <w:t xml:space="preserve"> строятся на основе законодательства, отраслевого соглашения, настоящего КД.</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7.2. Профсоюзная организация действует на основании Устава профсоюза работников РАН (далее Устав), Устава Московской региональной организации и Положения о первичной профсоюзной организации.</w:t>
      </w:r>
    </w:p>
    <w:p w:rsidR="005E13D5" w:rsidRDefault="00D57744" w:rsidP="005E13D5">
      <w:pPr>
        <w:spacing w:after="0" w:line="240" w:lineRule="auto"/>
        <w:ind w:firstLine="709"/>
        <w:jc w:val="both"/>
        <w:rPr>
          <w:rFonts w:ascii="Times New Roman" w:hAnsi="Times New Roman"/>
          <w:sz w:val="28"/>
          <w:szCs w:val="28"/>
        </w:rPr>
      </w:pPr>
      <w:r>
        <w:rPr>
          <w:rFonts w:ascii="Times New Roman" w:hAnsi="Times New Roman"/>
          <w:sz w:val="28"/>
          <w:szCs w:val="28"/>
        </w:rPr>
        <w:t>7.3. Профсоюз</w:t>
      </w:r>
      <w:r w:rsidR="005E13D5">
        <w:rPr>
          <w:rFonts w:ascii="Times New Roman" w:hAnsi="Times New Roman"/>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права и интересы работников независимо от членства в профсоюзах в соответствии с полномочиями, предусмотренными Уставом, Положением о первичной профсоюзной организации и полномочиями, полученными в соответствии со ст. 30 ТК РФ от работников, не являющихся членами профсоюза.</w:t>
      </w:r>
    </w:p>
    <w:p w:rsidR="005E13D5" w:rsidRDefault="00D57744" w:rsidP="005E13D5">
      <w:pPr>
        <w:spacing w:after="0" w:line="240" w:lineRule="auto"/>
        <w:ind w:firstLine="709"/>
        <w:jc w:val="both"/>
        <w:rPr>
          <w:rFonts w:ascii="Times New Roman" w:hAnsi="Times New Roman"/>
          <w:sz w:val="28"/>
          <w:szCs w:val="28"/>
        </w:rPr>
      </w:pPr>
      <w:r>
        <w:rPr>
          <w:rFonts w:ascii="Times New Roman" w:hAnsi="Times New Roman"/>
          <w:sz w:val="28"/>
          <w:szCs w:val="28"/>
        </w:rPr>
        <w:t>7.4. Стороны признают, что П</w:t>
      </w:r>
      <w:r w:rsidR="005E13D5">
        <w:rPr>
          <w:rFonts w:ascii="Times New Roman" w:hAnsi="Times New Roman"/>
          <w:sz w:val="28"/>
          <w:szCs w:val="28"/>
        </w:rPr>
        <w:t>роф</w:t>
      </w:r>
      <w:r>
        <w:rPr>
          <w:rFonts w:ascii="Times New Roman" w:hAnsi="Times New Roman"/>
          <w:sz w:val="28"/>
          <w:szCs w:val="28"/>
        </w:rPr>
        <w:t>союз</w:t>
      </w:r>
      <w:r w:rsidR="005E13D5">
        <w:rPr>
          <w:rFonts w:ascii="Times New Roman" w:hAnsi="Times New Roman"/>
          <w:sz w:val="28"/>
          <w:szCs w:val="28"/>
        </w:rPr>
        <w:t xml:space="preserve"> является полномочным представителем сотрудников института по всем вопросам, регулирующим трудовые, социально-экономические и профессиональные отношения между администрацией и работниками.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Pr>
          <w:rFonts w:ascii="Times New Roman" w:hAnsi="Times New Roman"/>
          <w:iCs/>
          <w:color w:val="000000"/>
          <w:sz w:val="28"/>
          <w:szCs w:val="28"/>
        </w:rPr>
        <w:t>Работодатель</w:t>
      </w:r>
      <w:r>
        <w:rPr>
          <w:rFonts w:ascii="Times New Roman" w:hAnsi="Times New Roman"/>
          <w:color w:val="000000"/>
          <w:sz w:val="28"/>
          <w:szCs w:val="28"/>
        </w:rPr>
        <w:t xml:space="preserve"> содействует деятельности профсоюзной организации, реализации законных прав работников и их представителей.</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Работодатель обеспечивает содействие деятельности профсоюзной организации со стороны руководителей организации и структурных подразделений, других должностных лиц организации. Вновь принимаемых на работу сотрудников Работодатель должен знакомить с коллективным договором.</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D57744">
        <w:rPr>
          <w:rFonts w:ascii="Times New Roman" w:hAnsi="Times New Roman"/>
          <w:sz w:val="28"/>
          <w:szCs w:val="28"/>
        </w:rPr>
        <w:t>.6. Работодатель предоставляет П</w:t>
      </w:r>
      <w:r>
        <w:rPr>
          <w:rFonts w:ascii="Times New Roman" w:hAnsi="Times New Roman"/>
          <w:sz w:val="28"/>
          <w:szCs w:val="28"/>
        </w:rPr>
        <w:t>роф</w:t>
      </w:r>
      <w:r w:rsidR="00D57744">
        <w:rPr>
          <w:rFonts w:ascii="Times New Roman" w:hAnsi="Times New Roman"/>
          <w:sz w:val="28"/>
          <w:szCs w:val="28"/>
        </w:rPr>
        <w:t>союзу</w:t>
      </w:r>
      <w:r>
        <w:rPr>
          <w:rFonts w:ascii="Times New Roman" w:hAnsi="Times New Roman"/>
          <w:sz w:val="28"/>
          <w:szCs w:val="28"/>
        </w:rPr>
        <w:t xml:space="preserve"> помещение, средства связи, канцелярские товары, оргтехнику на рабочем месте не освобожденного от основной работы председателя профкома.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7.7. Членам выборных профсоюзных органов, не освобожденным от основной работы, предоставляется свободное от работы время с сохранением среднего заработка для выполнения общественных обязанностей.</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7.8. Согласно Конвенции МОТ №135 «О защите прав представителей трудящихся на предприятии и предоставляемых им возможностях», ратифицированной Федеральным законом РФ №137-ФЗ от 01.07.2010г., представители трудящихся на предприятиях пользуются эффективной защитой от любого действия, которое может нанести им ущерб, включая увольнение, основанное на их статусе или на их деятельности в качестве представителей трудящихся, или на их членстве в профсоюзе, или на их участии в профсоюзной деятельности в той мере, в которой они действуют в соответствии с существующим законодательством или коллективными договорами или другими совместно согласованными условиями. </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7.9. </w:t>
      </w:r>
      <w:r w:rsidRPr="00D57744">
        <w:rPr>
          <w:rFonts w:ascii="Times New Roman" w:hAnsi="Times New Roman"/>
          <w:sz w:val="28"/>
          <w:szCs w:val="28"/>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удержанные из заработной платы работников. Порядок их перечисления определяется Коллективным договором. Работодатель не имеет права задерживать перечисления указанных средств.</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7.10. Директор Института вводит в состав аттестационной комиссии и других коллегиальных органов управления, а также обеспечивает возможность участия в рабочих совещаниях, проводимых администрацией, представителей выборных профсоюзных органов по их представлению.</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7.11. </w:t>
      </w:r>
      <w:r>
        <w:rPr>
          <w:rFonts w:ascii="Times New Roman" w:hAnsi="Times New Roman"/>
          <w:iCs/>
          <w:color w:val="000000"/>
          <w:sz w:val="28"/>
          <w:szCs w:val="28"/>
        </w:rPr>
        <w:t>Работодатель</w:t>
      </w:r>
      <w:r>
        <w:rPr>
          <w:rFonts w:ascii="Times New Roman" w:hAnsi="Times New Roman"/>
          <w:color w:val="000000"/>
          <w:sz w:val="28"/>
          <w:szCs w:val="28"/>
        </w:rPr>
        <w:t xml:space="preserve"> обеспечивает участие с правом совещательного голоса председателя профкома или его представителя в управленческих совещаниях на уровне дирекции, председателей профсоюзных органов подразделений – в управленческих совещаниях на уровне этих подразделений.</w:t>
      </w:r>
    </w:p>
    <w:p w:rsidR="005E13D5" w:rsidRDefault="005E13D5" w:rsidP="005E13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Представители профсоюза в обязательном порядке включаются в комиссии: по реорганизации, ликвидации организации; по аттестации работников; по проверке деятельности подразделений; по выплатам стимулирующего характера; по расследованию несчастных случаев на производстве</w:t>
      </w:r>
      <w:r>
        <w:rPr>
          <w:rFonts w:ascii="Times New Roman" w:hAnsi="Times New Roman"/>
          <w:iCs/>
          <w:color w:val="000000"/>
          <w:sz w:val="28"/>
          <w:szCs w:val="28"/>
        </w:rPr>
        <w:t>.</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7.12. В соответствии с Уставом Института профком согласовывает кандидатуру на должность заместителя директора по общим вопросам.</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7.13. Работники выборных профсоюзных органов имеют право получать информацию о расчетах заработной платы работников, в случае возникновения трудовых споров.</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7.14. Профком пользуется правом представления интересов работника при разрешении трудовых споров.</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7.15.    Расторжение трудового договора по инициативе Работодателя с работниками, избранными в состав выборного коллегиального органа первичной </w:t>
      </w:r>
      <w:r>
        <w:rPr>
          <w:rFonts w:ascii="Times New Roman" w:hAnsi="Times New Roman"/>
          <w:sz w:val="28"/>
          <w:szCs w:val="28"/>
        </w:rPr>
        <w:lastRenderedPageBreak/>
        <w:t>профсоюзной организации и не освобожденными от основной работы, производится Работодателем по согласованию с вышестоящим выборным профсоюзным органом.</w:t>
      </w:r>
    </w:p>
    <w:p w:rsidR="005E13D5" w:rsidRDefault="005E13D5" w:rsidP="005E13D5">
      <w:pPr>
        <w:spacing w:before="120" w:after="120" w:line="240" w:lineRule="auto"/>
        <w:ind w:left="284"/>
        <w:rPr>
          <w:rFonts w:ascii="Times New Roman" w:hAnsi="Times New Roman"/>
          <w:b/>
          <w:sz w:val="28"/>
          <w:szCs w:val="28"/>
        </w:rPr>
      </w:pPr>
    </w:p>
    <w:p w:rsidR="005E13D5" w:rsidRPr="00F91918" w:rsidRDefault="005E13D5" w:rsidP="005E13D5">
      <w:pPr>
        <w:spacing w:before="120" w:after="120" w:line="240" w:lineRule="auto"/>
        <w:jc w:val="center"/>
        <w:rPr>
          <w:rFonts w:ascii="Times New Roman" w:hAnsi="Times New Roman"/>
          <w:b/>
          <w:sz w:val="28"/>
          <w:szCs w:val="28"/>
        </w:rPr>
      </w:pPr>
      <w:r>
        <w:rPr>
          <w:rFonts w:ascii="Times New Roman" w:hAnsi="Times New Roman"/>
          <w:b/>
          <w:sz w:val="28"/>
          <w:szCs w:val="28"/>
        </w:rPr>
        <w:t xml:space="preserve">8. </w:t>
      </w:r>
      <w:r w:rsidRPr="00F91918">
        <w:rPr>
          <w:rFonts w:ascii="Times New Roman" w:hAnsi="Times New Roman"/>
          <w:b/>
          <w:sz w:val="28"/>
          <w:szCs w:val="28"/>
        </w:rPr>
        <w:t>ОБЯЗАТЕЛЬСТВА ПРОФСОЮЗНОГО КОМИТЕТА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8.1. Представлять и защищать права и интересы работников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8.2. Представлять и защищать трудовые права работников в комиссии по трудовым спорам в суде.</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8.3. Осуществлять контроль над правильностью и своевременностью предоставления работникам отпусков и их оплаты.</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8.4. Обеспечивать контроль над выполнением требований по охране труда в соответствии с действующим законодательством.</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8.5. Содействовать в устранении социальной напряженности в трудовых коллективах и предпосылок возникновения трудовых споров по вопросам условий труда, выплате заработной платы и т.п.</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8.6. Нацеливать работников на полное, своевременное и качественное выполнение трудовых обязанностей, на соблюдение правил внутреннего трудового распорядка.</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8.7. По заявлениям членов профсоюза оказывать им материальную помощь.</w:t>
      </w:r>
    </w:p>
    <w:p w:rsidR="005E13D5" w:rsidRDefault="005E13D5" w:rsidP="005E1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8.8. В период действия договора в случае его выполнения профком содействует Работодателю в урегулировании </w:t>
      </w:r>
      <w:r w:rsidRPr="00D57744">
        <w:rPr>
          <w:rFonts w:ascii="Times New Roman" w:hAnsi="Times New Roman"/>
          <w:sz w:val="28"/>
          <w:szCs w:val="28"/>
        </w:rPr>
        <w:t>ситуаций,</w:t>
      </w:r>
      <w:r>
        <w:rPr>
          <w:rFonts w:ascii="Times New Roman" w:hAnsi="Times New Roman"/>
          <w:sz w:val="28"/>
          <w:szCs w:val="28"/>
        </w:rPr>
        <w:t xml:space="preserve"> возникающих из-за требований, выходящих за рамки согласованных норм.</w:t>
      </w:r>
    </w:p>
    <w:p w:rsidR="005E13D5" w:rsidRPr="00F91918" w:rsidRDefault="005E13D5" w:rsidP="005E13D5">
      <w:pPr>
        <w:pStyle w:val="ac"/>
        <w:numPr>
          <w:ilvl w:val="0"/>
          <w:numId w:val="43"/>
        </w:numPr>
        <w:spacing w:before="120" w:after="120" w:line="240" w:lineRule="auto"/>
        <w:ind w:left="714" w:hanging="357"/>
        <w:jc w:val="center"/>
        <w:rPr>
          <w:rFonts w:ascii="Times New Roman" w:hAnsi="Times New Roman"/>
          <w:b/>
          <w:sz w:val="28"/>
          <w:szCs w:val="28"/>
        </w:rPr>
      </w:pPr>
      <w:r w:rsidRPr="00F91918">
        <w:rPr>
          <w:rFonts w:ascii="Times New Roman" w:hAnsi="Times New Roman"/>
          <w:b/>
          <w:sz w:val="28"/>
          <w:szCs w:val="28"/>
        </w:rPr>
        <w:t>ЗАКЛЮЧИТЕЛЬНЫЕ ПОЛОЖЕНИЯ</w:t>
      </w:r>
    </w:p>
    <w:p w:rsidR="005E13D5" w:rsidRDefault="005E13D5" w:rsidP="005E13D5">
      <w:pPr>
        <w:spacing w:after="0" w:line="240" w:lineRule="auto"/>
        <w:ind w:firstLine="567"/>
        <w:jc w:val="both"/>
        <w:rPr>
          <w:rFonts w:ascii="Times New Roman" w:hAnsi="Times New Roman"/>
          <w:color w:val="000000"/>
          <w:sz w:val="28"/>
          <w:szCs w:val="28"/>
        </w:rPr>
      </w:pPr>
      <w:r>
        <w:rPr>
          <w:rFonts w:ascii="Times New Roman" w:hAnsi="Times New Roman"/>
          <w:sz w:val="28"/>
          <w:szCs w:val="28"/>
        </w:rPr>
        <w:tab/>
        <w:t xml:space="preserve">9.1. </w:t>
      </w:r>
      <w:r>
        <w:rPr>
          <w:rFonts w:ascii="Times New Roman" w:hAnsi="Times New Roman"/>
          <w:color w:val="000000"/>
          <w:sz w:val="28"/>
          <w:szCs w:val="28"/>
        </w:rPr>
        <w:t>Работодатель обеспечивает тиражирование КД и ознакомление с ним работников в 7-дневный срок с момента его подписания.</w:t>
      </w:r>
    </w:p>
    <w:p w:rsidR="005E13D5" w:rsidRDefault="005E13D5" w:rsidP="005E13D5">
      <w:pPr>
        <w:spacing w:after="0" w:line="240" w:lineRule="auto"/>
        <w:ind w:firstLine="567"/>
        <w:jc w:val="both"/>
        <w:rPr>
          <w:rFonts w:ascii="Times New Roman" w:hAnsi="Times New Roman"/>
          <w:color w:val="000000"/>
          <w:sz w:val="28"/>
          <w:szCs w:val="28"/>
        </w:rPr>
      </w:pPr>
      <w:r w:rsidRPr="00D57744">
        <w:rPr>
          <w:rFonts w:ascii="Times New Roman" w:hAnsi="Times New Roman"/>
          <w:color w:val="000000"/>
          <w:sz w:val="28"/>
          <w:szCs w:val="28"/>
        </w:rPr>
        <w:t>При приеме на работу (до подписания трудового договора) работодатель обязан ознакомить работника под роспись с правилами внутреннего распорядка, иными локальными нормативными актами, непосредственно связанными с трудовой деятельностью работника, коллективным договором.</w:t>
      </w:r>
      <w:r>
        <w:rPr>
          <w:rFonts w:ascii="Times New Roman" w:hAnsi="Times New Roman"/>
          <w:color w:val="000000"/>
          <w:sz w:val="28"/>
          <w:szCs w:val="28"/>
        </w:rPr>
        <w:t xml:space="preserve"> </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color w:val="000000"/>
          <w:sz w:val="28"/>
          <w:szCs w:val="28"/>
        </w:rPr>
        <w:tab/>
        <w:t xml:space="preserve">9.2. Работники предоставляют право профкому договариваться с Работодателем о внесении в </w:t>
      </w:r>
      <w:r w:rsidRPr="00D57744">
        <w:rPr>
          <w:rFonts w:ascii="Times New Roman" w:hAnsi="Times New Roman"/>
          <w:color w:val="000000"/>
          <w:sz w:val="28"/>
          <w:szCs w:val="28"/>
        </w:rPr>
        <w:t>КД</w:t>
      </w:r>
      <w:r>
        <w:rPr>
          <w:rFonts w:ascii="Times New Roman" w:hAnsi="Times New Roman"/>
          <w:color w:val="000000"/>
          <w:sz w:val="28"/>
          <w:szCs w:val="28"/>
        </w:rPr>
        <w:t xml:space="preserve"> целесообразных, с точки зрения обеих сторон, изменений и дополнений.</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9.3. Стороны договорились, что текст КД должен быть одобрен на собрании (конференции) коллектива сотрудников Института.</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9.4. Стороны предоставляют друг другу полную и своевременную информацию о ходе выполнения </w:t>
      </w:r>
      <w:r w:rsidRPr="00D57744">
        <w:rPr>
          <w:rFonts w:ascii="Times New Roman" w:hAnsi="Times New Roman"/>
          <w:sz w:val="28"/>
          <w:szCs w:val="28"/>
        </w:rPr>
        <w:t>КД,</w:t>
      </w:r>
      <w:r>
        <w:rPr>
          <w:rFonts w:ascii="Times New Roman" w:hAnsi="Times New Roman"/>
          <w:sz w:val="28"/>
          <w:szCs w:val="28"/>
        </w:rPr>
        <w:t xml:space="preserve">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9.5. Ни одна из сторон </w:t>
      </w:r>
      <w:r w:rsidRPr="00D57744">
        <w:rPr>
          <w:rFonts w:ascii="Times New Roman" w:hAnsi="Times New Roman"/>
          <w:sz w:val="28"/>
          <w:szCs w:val="28"/>
        </w:rPr>
        <w:t>КД</w:t>
      </w:r>
      <w:r>
        <w:rPr>
          <w:rFonts w:ascii="Times New Roman" w:hAnsi="Times New Roman"/>
          <w:sz w:val="28"/>
          <w:szCs w:val="28"/>
        </w:rPr>
        <w:t xml:space="preserve"> не может в течение срока действия договора в одностороннем порядке прекратить выполнение принятых обязательств.</w:t>
      </w:r>
    </w:p>
    <w:p w:rsidR="005E13D5" w:rsidRPr="00262732"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ab/>
        <w:t xml:space="preserve">9.6. </w:t>
      </w:r>
      <w:r w:rsidRPr="00B30FC1">
        <w:rPr>
          <w:rFonts w:ascii="Times New Roman" w:hAnsi="Times New Roman"/>
          <w:sz w:val="28"/>
          <w:szCs w:val="28"/>
        </w:rPr>
        <w:t>Контроль за исполнением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Контрольные функции за выполнением КД осуществляют члены профкома и </w:t>
      </w:r>
      <w:r w:rsidRPr="00B30FC1">
        <w:rPr>
          <w:rFonts w:ascii="Times New Roman" w:hAnsi="Times New Roman"/>
          <w:sz w:val="28"/>
          <w:szCs w:val="28"/>
        </w:rPr>
        <w:t>работодатель.</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Стороны осуществляют контроль на всех уровнях и не реже одного раза в год подводят итоги выполнения и информируют о результатах трудовой коллектив.</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9.7. Стороны КД обязуются своевременно информировать друг друга о действиях по реализации настоящего КД.</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9.8. Стороны, подписавшие настоящий КД, несут ответственность за нарушение или невыполнение КД в соответствии с законами и другими нормативными правовыми актами Российской Федерации.</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9.9. </w:t>
      </w:r>
      <w:r>
        <w:rPr>
          <w:rFonts w:ascii="Times New Roman" w:hAnsi="Times New Roman"/>
          <w:iCs/>
          <w:color w:val="000000"/>
          <w:sz w:val="28"/>
          <w:szCs w:val="28"/>
        </w:rPr>
        <w:t>Стороны</w:t>
      </w:r>
      <w:r>
        <w:rPr>
          <w:rFonts w:ascii="Times New Roman" w:hAnsi="Times New Roman"/>
          <w:color w:val="000000"/>
          <w:sz w:val="28"/>
          <w:szCs w:val="28"/>
        </w:rPr>
        <w:t xml:space="preserve"> обязуются начать переговоры по заключению нового коллективного договора за 2 месяца до окончания срока действия данного договора.</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9.10. </w:t>
      </w:r>
      <w:r>
        <w:rPr>
          <w:rFonts w:ascii="Times New Roman" w:hAnsi="Times New Roman"/>
          <w:iCs/>
          <w:color w:val="000000"/>
          <w:sz w:val="28"/>
          <w:szCs w:val="28"/>
        </w:rPr>
        <w:t>Продолжительность</w:t>
      </w:r>
      <w:r>
        <w:rPr>
          <w:rFonts w:ascii="Times New Roman" w:hAnsi="Times New Roman"/>
          <w:color w:val="000000"/>
          <w:sz w:val="28"/>
          <w:szCs w:val="28"/>
        </w:rPr>
        <w:t xml:space="preserve"> переговоров не должна превышать: </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двух месяцев при заключении нового коллективного договора; </w:t>
      </w:r>
    </w:p>
    <w:p w:rsidR="005E13D5" w:rsidRDefault="005E13D5" w:rsidP="005E13D5">
      <w:pPr>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одного месяца при внесении изменений и дополнений в коллективный договор.</w:t>
      </w:r>
    </w:p>
    <w:p w:rsidR="005E13D5" w:rsidRDefault="005E13D5" w:rsidP="005E13D5">
      <w:pPr>
        <w:spacing w:after="0" w:line="240" w:lineRule="auto"/>
        <w:ind w:firstLine="567"/>
        <w:jc w:val="both"/>
        <w:rPr>
          <w:rFonts w:ascii="Times New Roman" w:hAnsi="Times New Roman"/>
          <w:sz w:val="28"/>
          <w:szCs w:val="28"/>
        </w:rPr>
      </w:pPr>
      <w:r>
        <w:rPr>
          <w:rFonts w:ascii="Times New Roman" w:hAnsi="Times New Roman"/>
          <w:sz w:val="28"/>
          <w:szCs w:val="28"/>
        </w:rPr>
        <w:tab/>
        <w:t>9.11. Настоящий КД составлен и подписан Сторонами в трех экземплярах, имеющих одинаковую юридическую силу.</w:t>
      </w:r>
    </w:p>
    <w:p w:rsidR="005E13D5" w:rsidRDefault="005E13D5" w:rsidP="005E13D5">
      <w:pPr>
        <w:spacing w:after="0" w:line="240" w:lineRule="auto"/>
        <w:ind w:firstLine="567"/>
        <w:jc w:val="both"/>
        <w:rPr>
          <w:rFonts w:ascii="Times New Roman" w:hAnsi="Times New Roman"/>
          <w:sz w:val="28"/>
          <w:szCs w:val="28"/>
        </w:rPr>
      </w:pPr>
    </w:p>
    <w:p w:rsidR="005E13D5" w:rsidRDefault="005E13D5" w:rsidP="005E13D5">
      <w:pPr>
        <w:spacing w:after="0" w:line="240" w:lineRule="auto"/>
        <w:ind w:firstLine="567"/>
        <w:jc w:val="both"/>
        <w:rPr>
          <w:rFonts w:ascii="Times New Roman" w:hAnsi="Times New Roman"/>
          <w:sz w:val="28"/>
          <w:szCs w:val="28"/>
        </w:rPr>
      </w:pPr>
    </w:p>
    <w:p w:rsidR="005E13D5" w:rsidRPr="00EA79B0" w:rsidRDefault="005E13D5" w:rsidP="005E13D5">
      <w:pPr>
        <w:spacing w:after="160" w:line="259" w:lineRule="auto"/>
        <w:jc w:val="center"/>
        <w:rPr>
          <w:rFonts w:ascii="Times New Roman" w:hAnsi="Times New Roman"/>
          <w:sz w:val="28"/>
          <w:szCs w:val="28"/>
        </w:rPr>
      </w:pPr>
      <w:r>
        <w:rPr>
          <w:rFonts w:ascii="Times New Roman" w:hAnsi="Times New Roman"/>
          <w:b/>
          <w:sz w:val="28"/>
          <w:szCs w:val="28"/>
        </w:rPr>
        <w:t>ПРИЛОЖЕНИЯ К КОЛЛЕКТИВНОМУ ДОГОВОРУ</w:t>
      </w:r>
    </w:p>
    <w:p w:rsidR="005E13D5" w:rsidRPr="00A644FC" w:rsidRDefault="005E13D5" w:rsidP="005E13D5">
      <w:pPr>
        <w:spacing w:after="0" w:line="240" w:lineRule="auto"/>
        <w:ind w:firstLine="709"/>
        <w:jc w:val="both"/>
        <w:rPr>
          <w:rFonts w:ascii="Times New Roman" w:hAnsi="Times New Roman"/>
          <w:sz w:val="28"/>
          <w:szCs w:val="28"/>
        </w:rPr>
      </w:pPr>
      <w:r w:rsidRPr="00A644FC">
        <w:rPr>
          <w:rFonts w:ascii="Times New Roman" w:hAnsi="Times New Roman"/>
          <w:sz w:val="28"/>
          <w:szCs w:val="28"/>
        </w:rPr>
        <w:t>1. Порядок учета результатов труда, характеризующих деятельность научного работника и расчета стимулирующих выплат.</w:t>
      </w:r>
    </w:p>
    <w:p w:rsidR="005E13D5" w:rsidRPr="00FB4BA5" w:rsidRDefault="005E13D5" w:rsidP="005E13D5">
      <w:pPr>
        <w:spacing w:after="0" w:line="240" w:lineRule="auto"/>
        <w:ind w:firstLine="709"/>
        <w:jc w:val="both"/>
        <w:rPr>
          <w:rFonts w:ascii="Times New Roman" w:hAnsi="Times New Roman"/>
          <w:sz w:val="28"/>
          <w:szCs w:val="28"/>
        </w:rPr>
      </w:pPr>
      <w:r w:rsidRPr="00A644FC">
        <w:rPr>
          <w:rFonts w:ascii="Times New Roman" w:hAnsi="Times New Roman"/>
          <w:sz w:val="28"/>
          <w:szCs w:val="28"/>
        </w:rPr>
        <w:t>2.</w:t>
      </w:r>
      <w:r>
        <w:rPr>
          <w:rFonts w:ascii="Times New Roman" w:hAnsi="Times New Roman"/>
          <w:sz w:val="28"/>
          <w:szCs w:val="28"/>
        </w:rPr>
        <w:t xml:space="preserve"> </w:t>
      </w:r>
      <w:r>
        <w:rPr>
          <w:rFonts w:ascii="Times New Roman" w:hAnsi="Times New Roman"/>
          <w:bCs/>
          <w:sz w:val="28"/>
          <w:szCs w:val="28"/>
        </w:rPr>
        <w:t xml:space="preserve">ПОЛОЖЕНИЕ </w:t>
      </w:r>
      <w:r>
        <w:rPr>
          <w:rFonts w:ascii="Times New Roman" w:hAnsi="Times New Roman"/>
          <w:bCs/>
          <w:noProof/>
          <w:sz w:val="28"/>
          <w:szCs w:val="28"/>
        </w:rPr>
        <w:t xml:space="preserve">о </w:t>
      </w:r>
      <w:r>
        <w:rPr>
          <w:rFonts w:ascii="Times New Roman" w:hAnsi="Times New Roman"/>
          <w:bCs/>
          <w:sz w:val="28"/>
          <w:szCs w:val="28"/>
        </w:rPr>
        <w:t>п</w:t>
      </w:r>
      <w:r>
        <w:rPr>
          <w:rFonts w:ascii="Times New Roman" w:hAnsi="Times New Roman"/>
          <w:bCs/>
          <w:noProof/>
          <w:sz w:val="28"/>
          <w:szCs w:val="28"/>
        </w:rPr>
        <w:t xml:space="preserve">орядке </w:t>
      </w:r>
      <w:r>
        <w:rPr>
          <w:rFonts w:ascii="Times New Roman" w:hAnsi="Times New Roman"/>
          <w:bCs/>
          <w:sz w:val="28"/>
          <w:szCs w:val="28"/>
        </w:rPr>
        <w:t>з</w:t>
      </w:r>
      <w:r>
        <w:rPr>
          <w:rFonts w:ascii="Times New Roman" w:hAnsi="Times New Roman"/>
          <w:bCs/>
          <w:noProof/>
          <w:sz w:val="28"/>
          <w:szCs w:val="28"/>
        </w:rPr>
        <w:t xml:space="preserve">аключения </w:t>
      </w:r>
      <w:r>
        <w:rPr>
          <w:rFonts w:ascii="Times New Roman" w:hAnsi="Times New Roman"/>
          <w:sz w:val="28"/>
          <w:szCs w:val="28"/>
        </w:rPr>
        <w:t>д</w:t>
      </w:r>
      <w:r>
        <w:rPr>
          <w:rFonts w:ascii="Times New Roman" w:hAnsi="Times New Roman"/>
          <w:noProof/>
          <w:sz w:val="28"/>
          <w:szCs w:val="28"/>
        </w:rPr>
        <w:t xml:space="preserve">оговоров </w:t>
      </w:r>
      <w:r>
        <w:rPr>
          <w:rFonts w:ascii="Times New Roman" w:hAnsi="Times New Roman"/>
          <w:bCs/>
          <w:sz w:val="28"/>
          <w:szCs w:val="28"/>
        </w:rPr>
        <w:t>и к</w:t>
      </w:r>
      <w:r>
        <w:rPr>
          <w:rFonts w:ascii="Times New Roman" w:hAnsi="Times New Roman"/>
          <w:bCs/>
          <w:noProof/>
          <w:sz w:val="28"/>
          <w:szCs w:val="28"/>
        </w:rPr>
        <w:t xml:space="preserve">онтрактов </w:t>
      </w:r>
      <w:r>
        <w:rPr>
          <w:rFonts w:ascii="Times New Roman" w:hAnsi="Times New Roman"/>
          <w:bCs/>
          <w:sz w:val="28"/>
          <w:szCs w:val="28"/>
        </w:rPr>
        <w:t>н</w:t>
      </w:r>
      <w:r>
        <w:rPr>
          <w:rFonts w:ascii="Times New Roman" w:hAnsi="Times New Roman"/>
          <w:bCs/>
          <w:noProof/>
          <w:sz w:val="28"/>
          <w:szCs w:val="28"/>
        </w:rPr>
        <w:t xml:space="preserve">а </w:t>
      </w:r>
      <w:r>
        <w:rPr>
          <w:rFonts w:ascii="Times New Roman" w:hAnsi="Times New Roman"/>
          <w:bCs/>
          <w:sz w:val="28"/>
          <w:szCs w:val="28"/>
        </w:rPr>
        <w:t xml:space="preserve">выполнение </w:t>
      </w:r>
      <w:r>
        <w:rPr>
          <w:rFonts w:ascii="Times New Roman" w:hAnsi="Times New Roman"/>
          <w:bCs/>
          <w:noProof/>
          <w:sz w:val="28"/>
          <w:szCs w:val="28"/>
        </w:rPr>
        <w:t xml:space="preserve">научно-исследовательских, </w:t>
      </w:r>
      <w:r>
        <w:rPr>
          <w:rFonts w:ascii="Times New Roman" w:hAnsi="Times New Roman"/>
          <w:bCs/>
          <w:sz w:val="28"/>
          <w:szCs w:val="28"/>
        </w:rPr>
        <w:t>о</w:t>
      </w:r>
      <w:r>
        <w:rPr>
          <w:rFonts w:ascii="Times New Roman" w:hAnsi="Times New Roman"/>
          <w:bCs/>
          <w:noProof/>
          <w:sz w:val="28"/>
          <w:szCs w:val="28"/>
        </w:rPr>
        <w:t xml:space="preserve">пытно-конструкторских </w:t>
      </w:r>
      <w:r>
        <w:rPr>
          <w:rFonts w:ascii="Times New Roman" w:hAnsi="Times New Roman"/>
          <w:bCs/>
          <w:sz w:val="28"/>
          <w:szCs w:val="28"/>
        </w:rPr>
        <w:t>и т</w:t>
      </w:r>
      <w:r>
        <w:rPr>
          <w:rFonts w:ascii="Times New Roman" w:hAnsi="Times New Roman"/>
          <w:bCs/>
          <w:noProof/>
          <w:sz w:val="28"/>
          <w:szCs w:val="28"/>
        </w:rPr>
        <w:t xml:space="preserve">ехнологических </w:t>
      </w:r>
      <w:r>
        <w:rPr>
          <w:rFonts w:ascii="Times New Roman" w:hAnsi="Times New Roman"/>
          <w:sz w:val="28"/>
          <w:szCs w:val="28"/>
        </w:rPr>
        <w:t>р</w:t>
      </w:r>
      <w:r>
        <w:rPr>
          <w:rFonts w:ascii="Times New Roman" w:hAnsi="Times New Roman"/>
          <w:noProof/>
          <w:sz w:val="28"/>
          <w:szCs w:val="28"/>
        </w:rPr>
        <w:t xml:space="preserve">абот </w:t>
      </w:r>
      <w:r>
        <w:rPr>
          <w:rFonts w:ascii="Times New Roman" w:hAnsi="Times New Roman"/>
          <w:sz w:val="28"/>
          <w:szCs w:val="28"/>
        </w:rPr>
        <w:t xml:space="preserve">и </w:t>
      </w:r>
      <w:r>
        <w:rPr>
          <w:rFonts w:ascii="Times New Roman" w:hAnsi="Times New Roman"/>
          <w:bCs/>
          <w:noProof/>
          <w:sz w:val="28"/>
          <w:szCs w:val="28"/>
        </w:rPr>
        <w:t xml:space="preserve">распределения </w:t>
      </w:r>
      <w:r>
        <w:rPr>
          <w:rFonts w:ascii="Times New Roman" w:hAnsi="Times New Roman"/>
          <w:bCs/>
          <w:sz w:val="28"/>
          <w:szCs w:val="28"/>
        </w:rPr>
        <w:t>п</w:t>
      </w:r>
      <w:r>
        <w:rPr>
          <w:rFonts w:ascii="Times New Roman" w:hAnsi="Times New Roman"/>
          <w:bCs/>
          <w:noProof/>
          <w:sz w:val="28"/>
          <w:szCs w:val="28"/>
        </w:rPr>
        <w:t xml:space="preserve">оступивших </w:t>
      </w:r>
      <w:r>
        <w:rPr>
          <w:rFonts w:ascii="Times New Roman" w:hAnsi="Times New Roman"/>
          <w:bCs/>
          <w:sz w:val="28"/>
          <w:szCs w:val="28"/>
        </w:rPr>
        <w:t>п</w:t>
      </w:r>
      <w:r>
        <w:rPr>
          <w:rFonts w:ascii="Times New Roman" w:hAnsi="Times New Roman"/>
          <w:bCs/>
          <w:noProof/>
          <w:sz w:val="28"/>
          <w:szCs w:val="28"/>
        </w:rPr>
        <w:t xml:space="preserve">о </w:t>
      </w:r>
      <w:r>
        <w:rPr>
          <w:rFonts w:ascii="Times New Roman" w:hAnsi="Times New Roman"/>
          <w:bCs/>
          <w:sz w:val="28"/>
          <w:szCs w:val="28"/>
        </w:rPr>
        <w:t>н</w:t>
      </w:r>
      <w:r>
        <w:rPr>
          <w:rFonts w:ascii="Times New Roman" w:hAnsi="Times New Roman"/>
          <w:bCs/>
          <w:noProof/>
          <w:sz w:val="28"/>
          <w:szCs w:val="28"/>
        </w:rPr>
        <w:t xml:space="preserve">им </w:t>
      </w:r>
      <w:r>
        <w:rPr>
          <w:rFonts w:ascii="Times New Roman" w:hAnsi="Times New Roman"/>
          <w:bCs/>
          <w:sz w:val="28"/>
          <w:szCs w:val="28"/>
        </w:rPr>
        <w:t xml:space="preserve">средств. </w:t>
      </w:r>
    </w:p>
    <w:p w:rsidR="005E13D5" w:rsidRDefault="005E13D5" w:rsidP="005E13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Pr="00A60705">
        <w:rPr>
          <w:rFonts w:ascii="Times New Roman" w:hAnsi="Times New Roman"/>
          <w:bCs/>
          <w:sz w:val="28"/>
          <w:szCs w:val="28"/>
        </w:rPr>
        <w:t>ПОЛОЖЕНИЕ Федерального государственного бюджетного учреждения науки Института проблем комплексного освоения недр им. академика Н.В.Мельникова Российской академии наук о порядке распределения средств, поступающих по грантам и иным целевым проектам.</w:t>
      </w:r>
    </w:p>
    <w:p w:rsidR="005E13D5" w:rsidRDefault="005E13D5" w:rsidP="005E13D5">
      <w:pPr>
        <w:spacing w:after="0" w:line="240" w:lineRule="auto"/>
        <w:ind w:firstLine="709"/>
        <w:jc w:val="both"/>
        <w:rPr>
          <w:rFonts w:ascii="Times New Roman" w:eastAsia="Times New Roman" w:hAnsi="Times New Roman"/>
          <w:bCs/>
          <w:color w:val="000000"/>
          <w:sz w:val="28"/>
          <w:szCs w:val="28"/>
        </w:rPr>
      </w:pPr>
      <w:r>
        <w:rPr>
          <w:rFonts w:ascii="Times New Roman" w:hAnsi="Times New Roman"/>
          <w:sz w:val="28"/>
          <w:szCs w:val="28"/>
        </w:rPr>
        <w:t>4. Порядок</w:t>
      </w:r>
      <w:r w:rsidRPr="00E871B9">
        <w:rPr>
          <w:rFonts w:ascii="Times New Roman" w:eastAsia="Times New Roman" w:hAnsi="Times New Roman"/>
          <w:bCs/>
          <w:color w:val="000000"/>
          <w:sz w:val="28"/>
          <w:szCs w:val="28"/>
        </w:rPr>
        <w:t xml:space="preserve"> учета результатов труда, характеризующих деятельность сотрудников административного аппарата и хозяйственных служб* (далее - сотрудников) и расчета стимулирующих</w:t>
      </w:r>
      <w:r>
        <w:rPr>
          <w:rFonts w:ascii="Times New Roman" w:eastAsia="Times New Roman" w:hAnsi="Times New Roman"/>
          <w:bCs/>
          <w:color w:val="000000"/>
          <w:sz w:val="28"/>
          <w:szCs w:val="28"/>
        </w:rPr>
        <w:t xml:space="preserve"> выплат.</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486"/>
        <w:gridCol w:w="990"/>
      </w:tblGrid>
      <w:tr w:rsidR="005E13D5" w:rsidRPr="00B13D49" w:rsidTr="0026034E">
        <w:tc>
          <w:tcPr>
            <w:tcW w:w="4589"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Согласовано</w:t>
            </w: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 профкома</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ИПКОН РАН</w:t>
            </w:r>
            <w:r w:rsidR="007713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А.Г. Красавин</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77133C" w:rsidP="0026034E">
            <w:pPr>
              <w:autoSpaceDE w:val="0"/>
              <w:autoSpaceDN w:val="0"/>
              <w:adjustRightInd w:val="0"/>
              <w:spacing w:after="0" w:line="360" w:lineRule="auto"/>
              <w:rPr>
                <w:rFonts w:ascii="Times New Roman" w:hAnsi="Times New Roman"/>
                <w:b/>
                <w:bCs/>
                <w:sz w:val="24"/>
                <w:szCs w:val="24"/>
              </w:rPr>
            </w:pPr>
            <w:r>
              <w:rPr>
                <w:rFonts w:ascii="Times New Roman" w:eastAsia="Times New Roman" w:hAnsi="Times New Roman"/>
                <w:color w:val="000000"/>
                <w:sz w:val="24"/>
                <w:szCs w:val="24"/>
                <w:lang w:eastAsia="ru-RU"/>
              </w:rPr>
              <w:t>«_</w:t>
            </w:r>
            <w:r w:rsidRPr="0077133C">
              <w:rPr>
                <w:rFonts w:ascii="Times New Roman" w:eastAsia="Times New Roman" w:hAnsi="Times New Roman"/>
                <w:color w:val="000000"/>
                <w:sz w:val="24"/>
                <w:szCs w:val="24"/>
                <w:u w:val="single"/>
                <w:lang w:eastAsia="ru-RU"/>
              </w:rPr>
              <w:t>28</w:t>
            </w:r>
            <w:proofErr w:type="gramStart"/>
            <w:r>
              <w:rPr>
                <w:rFonts w:ascii="Times New Roman" w:eastAsia="Times New Roman" w:hAnsi="Times New Roman"/>
                <w:color w:val="000000"/>
                <w:sz w:val="24"/>
                <w:szCs w:val="24"/>
                <w:lang w:eastAsia="ru-RU"/>
              </w:rPr>
              <w:t>_»_</w:t>
            </w:r>
            <w:proofErr w:type="gramEnd"/>
            <w:r>
              <w:rPr>
                <w:rFonts w:ascii="Times New Roman" w:eastAsia="Times New Roman" w:hAnsi="Times New Roman"/>
                <w:color w:val="000000"/>
                <w:sz w:val="24"/>
                <w:szCs w:val="24"/>
                <w:lang w:eastAsia="ru-RU"/>
              </w:rPr>
              <w:t>__</w:t>
            </w:r>
            <w:r w:rsidRPr="0077133C">
              <w:rPr>
                <w:rFonts w:ascii="Times New Roman" w:eastAsia="Times New Roman" w:hAnsi="Times New Roman"/>
                <w:color w:val="000000"/>
                <w:sz w:val="24"/>
                <w:szCs w:val="24"/>
                <w:u w:val="single"/>
                <w:lang w:eastAsia="ru-RU"/>
              </w:rPr>
              <w:t>марта_</w:t>
            </w:r>
            <w:r>
              <w:rPr>
                <w:rFonts w:ascii="Times New Roman" w:eastAsia="Times New Roman" w:hAnsi="Times New Roman"/>
                <w:color w:val="000000"/>
                <w:sz w:val="24"/>
                <w:szCs w:val="24"/>
                <w:lang w:eastAsia="ru-RU"/>
              </w:rPr>
              <w:t>___</w:t>
            </w:r>
            <w:r w:rsidRPr="0077133C">
              <w:rPr>
                <w:rFonts w:ascii="Times New Roman" w:eastAsia="Times New Roman" w:hAnsi="Times New Roman"/>
                <w:color w:val="000000"/>
                <w:sz w:val="24"/>
                <w:szCs w:val="24"/>
                <w:lang w:eastAsia="ru-RU"/>
              </w:rPr>
              <w:t>2022</w:t>
            </w:r>
            <w:r w:rsidR="005E13D5" w:rsidRPr="0077133C">
              <w:rPr>
                <w:rFonts w:ascii="Times New Roman" w:eastAsia="Times New Roman" w:hAnsi="Times New Roman"/>
                <w:color w:val="000000"/>
                <w:sz w:val="24"/>
                <w:szCs w:val="24"/>
                <w:lang w:eastAsia="ru-RU"/>
              </w:rPr>
              <w:t xml:space="preserve"> г.</w:t>
            </w:r>
          </w:p>
        </w:tc>
        <w:tc>
          <w:tcPr>
            <w:tcW w:w="5476" w:type="dxa"/>
            <w:gridSpan w:val="2"/>
            <w:tcBorders>
              <w:top w:val="nil"/>
              <w:left w:val="nil"/>
              <w:bottom w:val="nil"/>
              <w:right w:val="nil"/>
            </w:tcBorders>
            <w:hideMark/>
          </w:tcPr>
          <w:p w:rsidR="005E13D5" w:rsidRPr="00B13D49"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color w:val="000000"/>
                <w:sz w:val="24"/>
                <w:szCs w:val="24"/>
                <w:highlight w:val="yellow"/>
                <w:lang w:eastAsia="ru-RU"/>
              </w:rPr>
            </w:pPr>
          </w:p>
          <w:p w:rsidR="005E13D5" w:rsidRPr="00B13D49"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13D49" w:rsidRDefault="005E13D5" w:rsidP="0026034E">
            <w:pPr>
              <w:shd w:val="clear" w:color="auto" w:fill="FFFFFF"/>
              <w:autoSpaceDE w:val="0"/>
              <w:autoSpaceDN w:val="0"/>
              <w:adjustRightInd w:val="0"/>
              <w:spacing w:after="0" w:line="240" w:lineRule="auto"/>
              <w:rPr>
                <w:rFonts w:ascii="Times New Roman" w:eastAsia="Times New Roman" w:hAnsi="Times New Roman"/>
                <w:b/>
                <w:iCs/>
                <w:sz w:val="24"/>
                <w:szCs w:val="24"/>
                <w:highlight w:val="yellow"/>
              </w:rPr>
            </w:pPr>
          </w:p>
          <w:p w:rsidR="005E13D5" w:rsidRPr="00B30FC1" w:rsidRDefault="005E13D5" w:rsidP="005E13D5">
            <w:pPr>
              <w:shd w:val="clear" w:color="auto" w:fill="FFFFFF"/>
              <w:autoSpaceDE w:val="0"/>
              <w:autoSpaceDN w:val="0"/>
              <w:adjustRightInd w:val="0"/>
              <w:spacing w:after="0" w:line="240" w:lineRule="auto"/>
              <w:jc w:val="right"/>
              <w:rPr>
                <w:rFonts w:ascii="Times New Roman" w:eastAsia="Times New Roman" w:hAnsi="Times New Roman"/>
                <w:b/>
                <w:iCs/>
                <w:sz w:val="24"/>
                <w:szCs w:val="24"/>
              </w:rPr>
            </w:pPr>
            <w:r w:rsidRPr="00B30FC1">
              <w:rPr>
                <w:rFonts w:ascii="Times New Roman" w:eastAsia="Times New Roman" w:hAnsi="Times New Roman"/>
                <w:b/>
                <w:iCs/>
                <w:sz w:val="24"/>
                <w:szCs w:val="24"/>
              </w:rPr>
              <w:t>ПРИЛОЖЕНИЕ 1</w:t>
            </w:r>
          </w:p>
          <w:p w:rsidR="005E13D5" w:rsidRPr="00B30FC1"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Pr="00B30FC1"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B30FC1">
              <w:rPr>
                <w:rFonts w:ascii="Times New Roman" w:eastAsia="Times New Roman" w:hAnsi="Times New Roman"/>
                <w:b/>
                <w:color w:val="000000"/>
                <w:sz w:val="24"/>
                <w:szCs w:val="24"/>
                <w:lang w:eastAsia="ru-RU"/>
              </w:rPr>
              <w:t>Утверждаю</w:t>
            </w:r>
          </w:p>
          <w:p w:rsidR="005E13D5" w:rsidRPr="00B30FC1" w:rsidRDefault="005E13D5" w:rsidP="0026034E">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30FC1">
              <w:rPr>
                <w:rFonts w:ascii="Times New Roman" w:eastAsia="Times New Roman" w:hAnsi="Times New Roman"/>
                <w:color w:val="000000"/>
                <w:sz w:val="24"/>
                <w:szCs w:val="24"/>
                <w:lang w:eastAsia="ru-RU"/>
              </w:rPr>
              <w:t>Директор ИПКОН РАН</w:t>
            </w:r>
          </w:p>
          <w:p w:rsidR="005E13D5" w:rsidRPr="00B30FC1"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sidRPr="00B30FC1">
              <w:rPr>
                <w:rFonts w:ascii="Times New Roman" w:eastAsia="Times New Roman" w:hAnsi="Times New Roman"/>
                <w:color w:val="000000"/>
                <w:sz w:val="24"/>
                <w:szCs w:val="24"/>
                <w:lang w:eastAsia="ru-RU"/>
              </w:rPr>
              <w:t>В.Н. Захаров</w:t>
            </w:r>
          </w:p>
          <w:p w:rsidR="005E13D5" w:rsidRPr="00B30FC1"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sidRPr="00B30FC1">
              <w:rPr>
                <w:rFonts w:ascii="Times New Roman" w:eastAsia="Times New Roman" w:hAnsi="Times New Roman"/>
                <w:color w:val="000000"/>
                <w:sz w:val="24"/>
                <w:szCs w:val="24"/>
                <w:lang w:eastAsia="ru-RU"/>
              </w:rPr>
              <w:t>_______________</w:t>
            </w:r>
          </w:p>
          <w:p w:rsidR="005E13D5" w:rsidRPr="00B13D49" w:rsidRDefault="0077133C" w:rsidP="0026034E">
            <w:pPr>
              <w:autoSpaceDE w:val="0"/>
              <w:autoSpaceDN w:val="0"/>
              <w:adjustRightInd w:val="0"/>
              <w:spacing w:after="0" w:line="360" w:lineRule="auto"/>
              <w:jc w:val="right"/>
              <w:rPr>
                <w:rFonts w:ascii="Times New Roman" w:hAnsi="Times New Roman"/>
                <w:b/>
                <w:bCs/>
                <w:sz w:val="24"/>
                <w:szCs w:val="24"/>
                <w:highlight w:val="yellow"/>
              </w:rPr>
            </w:pPr>
            <w:r>
              <w:rPr>
                <w:rFonts w:ascii="Times New Roman" w:eastAsia="Times New Roman" w:hAnsi="Times New Roman"/>
                <w:color w:val="000000"/>
                <w:sz w:val="24"/>
                <w:szCs w:val="24"/>
                <w:lang w:eastAsia="ru-RU"/>
              </w:rPr>
              <w:t>«_</w:t>
            </w:r>
            <w:r w:rsidRPr="0077133C">
              <w:rPr>
                <w:rFonts w:ascii="Times New Roman" w:eastAsia="Times New Roman" w:hAnsi="Times New Roman"/>
                <w:color w:val="000000"/>
                <w:sz w:val="24"/>
                <w:szCs w:val="24"/>
                <w:u w:val="single"/>
                <w:lang w:eastAsia="ru-RU"/>
              </w:rPr>
              <w:t>28</w:t>
            </w:r>
            <w:proofErr w:type="gramStart"/>
            <w:r w:rsidRPr="0077133C">
              <w:rPr>
                <w:rFonts w:ascii="Times New Roman" w:eastAsia="Times New Roman" w:hAnsi="Times New Roman"/>
                <w:color w:val="000000"/>
                <w:sz w:val="24"/>
                <w:szCs w:val="24"/>
                <w:u w:val="single"/>
                <w:lang w:eastAsia="ru-RU"/>
              </w:rPr>
              <w:t>_»_</w:t>
            </w:r>
            <w:proofErr w:type="gramEnd"/>
            <w:r w:rsidRPr="0077133C">
              <w:rPr>
                <w:rFonts w:ascii="Times New Roman" w:eastAsia="Times New Roman" w:hAnsi="Times New Roman"/>
                <w:color w:val="000000"/>
                <w:sz w:val="24"/>
                <w:szCs w:val="24"/>
                <w:u w:val="single"/>
                <w:lang w:eastAsia="ru-RU"/>
              </w:rPr>
              <w:t>__марта______</w:t>
            </w:r>
            <w:r w:rsidRPr="0077133C">
              <w:rPr>
                <w:rFonts w:ascii="Times New Roman" w:eastAsia="Times New Roman" w:hAnsi="Times New Roman"/>
                <w:color w:val="000000"/>
                <w:sz w:val="24"/>
                <w:szCs w:val="24"/>
                <w:lang w:eastAsia="ru-RU"/>
              </w:rPr>
              <w:t>2022</w:t>
            </w:r>
            <w:r w:rsidR="005E13D5" w:rsidRPr="0077133C">
              <w:rPr>
                <w:rFonts w:ascii="Times New Roman" w:eastAsia="Times New Roman" w:hAnsi="Times New Roman"/>
                <w:color w:val="000000"/>
                <w:sz w:val="24"/>
                <w:szCs w:val="24"/>
                <w:lang w:eastAsia="ru-RU"/>
              </w:rPr>
              <w:t xml:space="preserve"> г.</w:t>
            </w:r>
          </w:p>
        </w:tc>
      </w:tr>
      <w:tr w:rsidR="005E13D5" w:rsidTr="0026034E">
        <w:trPr>
          <w:gridAfter w:val="1"/>
          <w:wAfter w:w="990" w:type="dxa"/>
        </w:trPr>
        <w:tc>
          <w:tcPr>
            <w:tcW w:w="4589" w:type="dxa"/>
            <w:tcBorders>
              <w:top w:val="nil"/>
              <w:left w:val="nil"/>
              <w:bottom w:val="nil"/>
              <w:right w:val="nil"/>
            </w:tcBorders>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tc>
        <w:tc>
          <w:tcPr>
            <w:tcW w:w="4486" w:type="dxa"/>
            <w:tcBorders>
              <w:top w:val="nil"/>
              <w:left w:val="nil"/>
              <w:bottom w:val="nil"/>
              <w:right w:val="nil"/>
            </w:tcBorders>
          </w:tcPr>
          <w:p w:rsidR="005E13D5" w:rsidRDefault="005E13D5" w:rsidP="005E13D5">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tc>
      </w:tr>
    </w:tbl>
    <w:p w:rsidR="005E13D5" w:rsidRDefault="005E13D5" w:rsidP="005E13D5">
      <w:pPr>
        <w:shd w:val="clear" w:color="auto" w:fill="FFFFFF"/>
        <w:autoSpaceDE w:val="0"/>
        <w:autoSpaceDN w:val="0"/>
        <w:adjustRightInd w:val="0"/>
        <w:spacing w:after="0" w:line="240" w:lineRule="auto"/>
        <w:jc w:val="right"/>
        <w:rPr>
          <w:rFonts w:ascii="Times New Roman" w:eastAsia="Times New Roman" w:hAnsi="Times New Roman"/>
          <w:b/>
          <w:iCs/>
          <w:sz w:val="24"/>
          <w:szCs w:val="24"/>
        </w:rPr>
      </w:pPr>
    </w:p>
    <w:p w:rsidR="005E13D5" w:rsidRPr="00DD7A13" w:rsidRDefault="005E13D5" w:rsidP="005E13D5">
      <w:pPr>
        <w:shd w:val="clear" w:color="auto" w:fill="FFFFFF"/>
        <w:autoSpaceDE w:val="0"/>
        <w:autoSpaceDN w:val="0"/>
        <w:adjustRightInd w:val="0"/>
        <w:snapToGrid w:val="0"/>
        <w:jc w:val="center"/>
        <w:rPr>
          <w:rFonts w:ascii="Times New Roman" w:hAnsi="Times New Roman"/>
        </w:rPr>
      </w:pPr>
      <w:r w:rsidRPr="00DD7A13">
        <w:rPr>
          <w:rFonts w:ascii="Times New Roman" w:eastAsia="Times New Roman" w:hAnsi="Times New Roman"/>
          <w:b/>
          <w:bCs/>
        </w:rPr>
        <w:t>Порядок учета результатов труда, характеризующих деятельность научного работника (публикационная активность, патентная и экспертная деятельность, участие в конференциях и иных научно-практических мероприятиях, подготовка кадров высшей квалификации) и расчета стимулирующих выплат</w:t>
      </w:r>
    </w:p>
    <w:p w:rsidR="005E13D5" w:rsidRPr="006F435B" w:rsidRDefault="005E13D5" w:rsidP="005E13D5">
      <w:pPr>
        <w:pStyle w:val="ac"/>
        <w:numPr>
          <w:ilvl w:val="0"/>
          <w:numId w:val="46"/>
        </w:numPr>
        <w:tabs>
          <w:tab w:val="left" w:pos="8931"/>
        </w:tabs>
        <w:adjustRightInd w:val="0"/>
        <w:snapToGrid w:val="0"/>
        <w:spacing w:after="0" w:line="240" w:lineRule="auto"/>
        <w:ind w:left="0" w:firstLine="709"/>
        <w:contextualSpacing w:val="0"/>
        <w:jc w:val="both"/>
        <w:rPr>
          <w:rFonts w:ascii="Times New Roman" w:hAnsi="Times New Roman"/>
        </w:rPr>
      </w:pPr>
      <w:r w:rsidRPr="006F435B">
        <w:rPr>
          <w:rFonts w:ascii="Times New Roman" w:hAnsi="Times New Roman"/>
        </w:rPr>
        <w:t>Оценка результатов деятельности научных работников осуществляется за календарный год на основании выполнения работ по Государственному заданию, достижения значений показателей публикационной активности, патентной и экспертной деятельности, участия в конференциях и иных научно-практических мероприятиях и подготовке кадров высшей квалификации.</w:t>
      </w:r>
    </w:p>
    <w:p w:rsidR="005E13D5" w:rsidRDefault="005E13D5" w:rsidP="005E13D5">
      <w:pPr>
        <w:pStyle w:val="ac"/>
        <w:numPr>
          <w:ilvl w:val="0"/>
          <w:numId w:val="46"/>
        </w:numPr>
        <w:adjustRightInd w:val="0"/>
        <w:snapToGrid w:val="0"/>
        <w:spacing w:after="0" w:line="240" w:lineRule="auto"/>
        <w:jc w:val="both"/>
        <w:rPr>
          <w:rFonts w:ascii="Times New Roman" w:hAnsi="Times New Roman"/>
        </w:rPr>
      </w:pPr>
      <w:r w:rsidRPr="00684082">
        <w:rPr>
          <w:rFonts w:ascii="Times New Roman" w:hAnsi="Times New Roman"/>
        </w:rPr>
        <w:t>Учету подлежат результаты деятельно</w:t>
      </w:r>
      <w:r>
        <w:rPr>
          <w:rFonts w:ascii="Times New Roman" w:hAnsi="Times New Roman"/>
        </w:rPr>
        <w:t>сти, в том числе научные труды,</w:t>
      </w:r>
    </w:p>
    <w:p w:rsidR="005E13D5" w:rsidRDefault="005E13D5" w:rsidP="005E13D5">
      <w:pPr>
        <w:adjustRightInd w:val="0"/>
        <w:snapToGrid w:val="0"/>
        <w:spacing w:after="0"/>
        <w:jc w:val="both"/>
        <w:rPr>
          <w:rFonts w:ascii="Times New Roman" w:hAnsi="Times New Roman"/>
        </w:rPr>
      </w:pPr>
      <w:r w:rsidRPr="00684082">
        <w:rPr>
          <w:rFonts w:ascii="Times New Roman" w:hAnsi="Times New Roman"/>
        </w:rPr>
        <w:t>вышедшие в отчетном году, а также принятые к публикации с датой выхода в отчетном году (при наличии подтверждающих документов).</w:t>
      </w:r>
    </w:p>
    <w:p w:rsidR="005E13D5" w:rsidRPr="00684082" w:rsidRDefault="005E13D5" w:rsidP="005E13D5">
      <w:pPr>
        <w:adjustRightInd w:val="0"/>
        <w:snapToGrid w:val="0"/>
        <w:spacing w:after="0"/>
        <w:ind w:firstLine="708"/>
        <w:jc w:val="both"/>
        <w:rPr>
          <w:rFonts w:ascii="Times New Roman" w:hAnsi="Times New Roman"/>
        </w:rPr>
      </w:pPr>
      <w:r w:rsidRPr="00684082">
        <w:rPr>
          <w:rFonts w:ascii="Times New Roman" w:hAnsi="Times New Roman"/>
        </w:rPr>
        <w:t xml:space="preserve">Стимулирующие выплаты научным работникам производятся из Фонда материального стимулирования </w:t>
      </w:r>
      <w:r w:rsidRPr="00684082">
        <w:rPr>
          <w:rFonts w:ascii="Times New Roman" w:hAnsi="Times New Roman"/>
          <w:b/>
        </w:rPr>
        <w:t>(Ф)</w:t>
      </w:r>
      <w:r w:rsidRPr="00684082">
        <w:rPr>
          <w:rFonts w:ascii="Times New Roman" w:hAnsi="Times New Roman"/>
        </w:rPr>
        <w:t>, формируемого ежегодно в размере 30% от годового фонда заработной платы научных работников Института по бюджетному финансированию в соответствии с Государственным заданием.</w:t>
      </w:r>
    </w:p>
    <w:p w:rsidR="005E13D5" w:rsidRPr="007B18CD" w:rsidRDefault="005E13D5" w:rsidP="005E13D5">
      <w:pPr>
        <w:adjustRightInd w:val="0"/>
        <w:snapToGrid w:val="0"/>
        <w:ind w:firstLine="708"/>
        <w:jc w:val="both"/>
        <w:rPr>
          <w:rFonts w:ascii="Times New Roman" w:hAnsi="Times New Roman"/>
        </w:rPr>
      </w:pPr>
      <w:r w:rsidRPr="007B18CD">
        <w:rPr>
          <w:rFonts w:ascii="Times New Roman" w:hAnsi="Times New Roman"/>
        </w:rPr>
        <w:t xml:space="preserve">Общий фонд стимулирующих выплат </w:t>
      </w:r>
      <w:r w:rsidRPr="007B18CD">
        <w:rPr>
          <w:rFonts w:ascii="Times New Roman" w:hAnsi="Times New Roman"/>
          <w:b/>
        </w:rPr>
        <w:t>(Ф)</w:t>
      </w:r>
      <w:r w:rsidRPr="007B18CD">
        <w:rPr>
          <w:rFonts w:ascii="Times New Roman" w:hAnsi="Times New Roman"/>
        </w:rPr>
        <w:t xml:space="preserve"> формируется из фондов:</w:t>
      </w:r>
    </w:p>
    <w:p w:rsidR="005E13D5" w:rsidRPr="00FE3007" w:rsidRDefault="005E13D5" w:rsidP="005E13D5">
      <w:pPr>
        <w:pStyle w:val="ac"/>
        <w:numPr>
          <w:ilvl w:val="0"/>
          <w:numId w:val="46"/>
        </w:numPr>
        <w:adjustRightInd w:val="0"/>
        <w:snapToGrid w:val="0"/>
        <w:spacing w:after="0" w:line="240" w:lineRule="auto"/>
        <w:ind w:left="0" w:firstLine="709"/>
        <w:contextualSpacing w:val="0"/>
        <w:jc w:val="both"/>
        <w:rPr>
          <w:rFonts w:ascii="Times New Roman" w:hAnsi="Times New Roman"/>
          <w:b/>
          <w:bCs/>
        </w:rPr>
      </w:pPr>
      <w:r w:rsidRPr="00FE3007">
        <w:rPr>
          <w:rFonts w:ascii="Times New Roman" w:hAnsi="Times New Roman"/>
          <w:b/>
          <w:bCs/>
        </w:rPr>
        <w:t>Фонд выплат фиксированного размера (</w:t>
      </w:r>
      <w:proofErr w:type="spellStart"/>
      <w:r w:rsidRPr="00FE3007">
        <w:rPr>
          <w:rFonts w:ascii="Times New Roman" w:hAnsi="Times New Roman"/>
          <w:b/>
          <w:bCs/>
        </w:rPr>
        <w:t>Ф</w:t>
      </w:r>
      <w:r w:rsidRPr="00FE3007">
        <w:rPr>
          <w:rFonts w:ascii="Times New Roman" w:hAnsi="Times New Roman"/>
          <w:b/>
          <w:bCs/>
          <w:vertAlign w:val="subscript"/>
        </w:rPr>
        <w:t>фр</w:t>
      </w:r>
      <w:proofErr w:type="spellEnd"/>
      <w:r w:rsidRPr="00FE3007">
        <w:rPr>
          <w:rFonts w:ascii="Times New Roman" w:hAnsi="Times New Roman"/>
          <w:b/>
          <w:bCs/>
        </w:rPr>
        <w:t>).</w:t>
      </w:r>
    </w:p>
    <w:p w:rsidR="005E13D5" w:rsidRPr="00C63648" w:rsidRDefault="005E13D5" w:rsidP="005E13D5">
      <w:pPr>
        <w:adjustRightInd w:val="0"/>
        <w:snapToGrid w:val="0"/>
        <w:spacing w:after="0"/>
        <w:ind w:firstLine="709"/>
        <w:jc w:val="both"/>
        <w:rPr>
          <w:rFonts w:ascii="Times New Roman" w:hAnsi="Times New Roman"/>
        </w:rPr>
      </w:pPr>
      <w:r>
        <w:rPr>
          <w:rFonts w:ascii="Times New Roman" w:hAnsi="Times New Roman"/>
        </w:rPr>
        <w:t>Размер выплат для основных сотрудников института не зависит от доли занимаемой ставки. Для внешних совместителей выплаты индексируются на долю занимаемой ставки. Стимулирующие выплаты осуществляются равномерно в течение года, следующего за отчетным.</w:t>
      </w:r>
    </w:p>
    <w:p w:rsidR="005E13D5" w:rsidRDefault="005E13D5" w:rsidP="005E13D5">
      <w:pPr>
        <w:adjustRightInd w:val="0"/>
        <w:snapToGrid w:val="0"/>
        <w:spacing w:after="0"/>
        <w:ind w:firstLine="709"/>
        <w:jc w:val="both"/>
        <w:rPr>
          <w:rFonts w:ascii="Times New Roman" w:hAnsi="Times New Roman"/>
        </w:rPr>
      </w:pPr>
      <w:r w:rsidRPr="00D24D63">
        <w:rPr>
          <w:rFonts w:ascii="Times New Roman" w:hAnsi="Times New Roman"/>
        </w:rPr>
        <w:t>Выплаты фиксированного размера</w:t>
      </w:r>
      <w:r>
        <w:rPr>
          <w:rFonts w:ascii="Times New Roman" w:hAnsi="Times New Roman"/>
        </w:rPr>
        <w:t xml:space="preserve"> не зависят от числа сотрудников, претендующих на получение таких выплат и осуществляются за:</w:t>
      </w:r>
    </w:p>
    <w:p w:rsidR="005E13D5" w:rsidRPr="00160AE3" w:rsidRDefault="005E13D5" w:rsidP="005E13D5">
      <w:pPr>
        <w:adjustRightInd w:val="0"/>
        <w:snapToGrid w:val="0"/>
        <w:ind w:firstLine="708"/>
        <w:jc w:val="both"/>
        <w:rPr>
          <w:rFonts w:ascii="Times New Roman" w:hAnsi="Times New Roman"/>
          <w:b/>
          <w:bCs/>
        </w:rPr>
      </w:pPr>
      <w:r>
        <w:rPr>
          <w:rFonts w:ascii="Times New Roman" w:hAnsi="Times New Roman"/>
          <w:b/>
          <w:bCs/>
        </w:rPr>
        <w:t xml:space="preserve">3.1. </w:t>
      </w:r>
      <w:r w:rsidRPr="00160AE3">
        <w:rPr>
          <w:rFonts w:ascii="Times New Roman" w:hAnsi="Times New Roman"/>
          <w:b/>
          <w:bCs/>
        </w:rPr>
        <w:t>Защиту диссертации.</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Выплаты осуществляются сотрудникам института, защитившим диссертацию на соискание ученой степени кандидата или доктора наук в ИПКОН РАН.</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3.2. </w:t>
      </w:r>
      <w:r w:rsidRPr="00160AE3">
        <w:rPr>
          <w:rFonts w:ascii="Times New Roman" w:hAnsi="Times New Roman"/>
          <w:b/>
          <w:bCs/>
        </w:rPr>
        <w:t>Подготовку соискателя, защитившего диссертацию в ИПКОН РАН.</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Выплаты осуществляются сотрудникам института, являющимся научными руководителями или научными консультантами соискателей, защитивших диссертацию в ИПКОН РАН.</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3.3. </w:t>
      </w:r>
      <w:r w:rsidRPr="00160AE3">
        <w:rPr>
          <w:rFonts w:ascii="Times New Roman" w:hAnsi="Times New Roman"/>
          <w:b/>
          <w:bCs/>
        </w:rPr>
        <w:t>Получение патента на изобретение или полезную модель, патентообладателем которого является ИПКОН РАН.</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3.4. </w:t>
      </w:r>
      <w:r w:rsidRPr="00160AE3">
        <w:rPr>
          <w:rFonts w:ascii="Times New Roman" w:hAnsi="Times New Roman"/>
          <w:b/>
          <w:bCs/>
        </w:rPr>
        <w:t>Выполнение по заданию дирекции института экспертиз научных работ.</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К экспертизам научных работ, за которые следуют выплаты относится подготовка рецензий на:</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промежуточные и годовые научные отчеты по темам ББФ;</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прочие научные работы в соответствии с письменным заданием дирекции института.</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3.5. </w:t>
      </w:r>
      <w:r w:rsidRPr="00160AE3">
        <w:rPr>
          <w:rFonts w:ascii="Times New Roman" w:hAnsi="Times New Roman"/>
          <w:b/>
          <w:bCs/>
        </w:rPr>
        <w:t>Выполнение инженерно-техническими работниками подразделений своих должностных обязанностей.</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lastRenderedPageBreak/>
        <w:t>По п. 3.5 фонд стимулирующих выплат формируется в каждом научном подразделении института пропорционально числу инженерно-технических работников, занятых в нем. Удельная величина фонда на одного ИТР во всех научных подразделениях является одинаковой. Распределение фонда осуществляется руководителем научного подразделения по своему усмотрению среди ИТР.</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3.6. </w:t>
      </w:r>
      <w:r w:rsidRPr="00160AE3">
        <w:rPr>
          <w:rFonts w:ascii="Times New Roman" w:hAnsi="Times New Roman"/>
          <w:b/>
          <w:bCs/>
        </w:rPr>
        <w:t>Получение государственных и ведомственных наград.</w:t>
      </w:r>
    </w:p>
    <w:p w:rsidR="005E13D5" w:rsidRPr="00160AE3" w:rsidRDefault="005E13D5" w:rsidP="005E13D5">
      <w:pPr>
        <w:adjustRightInd w:val="0"/>
        <w:snapToGrid w:val="0"/>
        <w:spacing w:after="0"/>
        <w:ind w:firstLine="708"/>
        <w:jc w:val="both"/>
        <w:rPr>
          <w:rFonts w:ascii="Times New Roman" w:hAnsi="Times New Roman"/>
          <w:b/>
          <w:bCs/>
        </w:rPr>
      </w:pPr>
      <w:r>
        <w:rPr>
          <w:rFonts w:ascii="Times New Roman" w:hAnsi="Times New Roman"/>
          <w:b/>
          <w:bCs/>
        </w:rPr>
        <w:t xml:space="preserve">3.7. </w:t>
      </w:r>
      <w:r w:rsidRPr="00160AE3">
        <w:rPr>
          <w:rFonts w:ascii="Times New Roman" w:hAnsi="Times New Roman"/>
          <w:b/>
          <w:bCs/>
        </w:rPr>
        <w:t>Резервный фонд директора института.</w:t>
      </w:r>
    </w:p>
    <w:p w:rsidR="005E13D5" w:rsidRDefault="005E13D5" w:rsidP="005E13D5">
      <w:pPr>
        <w:adjustRightInd w:val="0"/>
        <w:snapToGrid w:val="0"/>
        <w:spacing w:after="0"/>
        <w:ind w:firstLine="709"/>
        <w:jc w:val="both"/>
        <w:rPr>
          <w:rFonts w:ascii="Times New Roman" w:hAnsi="Times New Roman"/>
        </w:rPr>
      </w:pPr>
      <w:r w:rsidRPr="00D24D63">
        <w:rPr>
          <w:rFonts w:ascii="Times New Roman" w:hAnsi="Times New Roman"/>
        </w:rPr>
        <w:t>Величи</w:t>
      </w:r>
      <w:r>
        <w:rPr>
          <w:rFonts w:ascii="Times New Roman" w:hAnsi="Times New Roman"/>
        </w:rPr>
        <w:t xml:space="preserve">на выплат по п. 3.1-3.7 устанавливается решением </w:t>
      </w:r>
      <w:r w:rsidRPr="006A3EA2">
        <w:rPr>
          <w:rFonts w:ascii="Times New Roman" w:hAnsi="Times New Roman"/>
        </w:rPr>
        <w:t>комиссии</w:t>
      </w:r>
      <w:r>
        <w:rPr>
          <w:rFonts w:ascii="Times New Roman" w:hAnsi="Times New Roman"/>
        </w:rPr>
        <w:t xml:space="preserve"> по определению эффективных показателей.</w:t>
      </w:r>
    </w:p>
    <w:p w:rsidR="005E13D5" w:rsidRDefault="005E13D5" w:rsidP="005E13D5">
      <w:pPr>
        <w:pStyle w:val="ac"/>
        <w:numPr>
          <w:ilvl w:val="0"/>
          <w:numId w:val="46"/>
        </w:numPr>
        <w:adjustRightInd w:val="0"/>
        <w:snapToGrid w:val="0"/>
        <w:spacing w:after="0" w:line="240" w:lineRule="auto"/>
        <w:ind w:left="0" w:firstLine="709"/>
        <w:contextualSpacing w:val="0"/>
        <w:jc w:val="both"/>
        <w:rPr>
          <w:rFonts w:ascii="Times New Roman" w:hAnsi="Times New Roman"/>
          <w:b/>
          <w:bCs/>
        </w:rPr>
      </w:pPr>
      <w:r w:rsidRPr="00FE3007">
        <w:rPr>
          <w:rFonts w:ascii="Times New Roman" w:hAnsi="Times New Roman"/>
          <w:b/>
          <w:bCs/>
        </w:rPr>
        <w:t>Фонд переменных выплат (</w:t>
      </w:r>
      <w:proofErr w:type="spellStart"/>
      <w:r w:rsidRPr="00FE3007">
        <w:rPr>
          <w:rFonts w:ascii="Times New Roman" w:hAnsi="Times New Roman"/>
          <w:b/>
          <w:bCs/>
        </w:rPr>
        <w:t>Ф</w:t>
      </w:r>
      <w:r w:rsidRPr="00FE3007">
        <w:rPr>
          <w:rFonts w:ascii="Times New Roman" w:hAnsi="Times New Roman"/>
          <w:b/>
          <w:bCs/>
          <w:vertAlign w:val="subscript"/>
        </w:rPr>
        <w:t>п</w:t>
      </w:r>
      <w:proofErr w:type="spellEnd"/>
      <w:r w:rsidRPr="00FE3007">
        <w:rPr>
          <w:rFonts w:ascii="Times New Roman" w:hAnsi="Times New Roman"/>
          <w:b/>
          <w:bCs/>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Величина фонда переменных в</w:t>
      </w:r>
      <w:r w:rsidRPr="008C7A59">
        <w:rPr>
          <w:rFonts w:ascii="Times New Roman" w:hAnsi="Times New Roman"/>
        </w:rPr>
        <w:t>ыплат</w:t>
      </w:r>
      <w:r>
        <w:rPr>
          <w:rFonts w:ascii="Times New Roman" w:hAnsi="Times New Roman"/>
        </w:rPr>
        <w:t xml:space="preserve"> </w:t>
      </w:r>
      <w:r w:rsidRPr="008C7A59">
        <w:rPr>
          <w:rFonts w:ascii="Times New Roman" w:hAnsi="Times New Roman"/>
        </w:rPr>
        <w:t>напрямую</w:t>
      </w:r>
      <w:r>
        <w:rPr>
          <w:rFonts w:ascii="Times New Roman" w:hAnsi="Times New Roman"/>
        </w:rPr>
        <w:t xml:space="preserve"> зависит от числа сотрудников, претендующих на получение таких выплат и складывается из следующих фондов:</w:t>
      </w:r>
    </w:p>
    <w:p w:rsidR="005E13D5" w:rsidRPr="00160AE3" w:rsidRDefault="005E13D5" w:rsidP="005E13D5">
      <w:pPr>
        <w:pStyle w:val="ac"/>
        <w:numPr>
          <w:ilvl w:val="1"/>
          <w:numId w:val="46"/>
        </w:numPr>
        <w:adjustRightInd w:val="0"/>
        <w:snapToGrid w:val="0"/>
        <w:spacing w:after="0" w:line="240" w:lineRule="auto"/>
        <w:jc w:val="both"/>
        <w:rPr>
          <w:rFonts w:ascii="Times New Roman" w:hAnsi="Times New Roman"/>
          <w:b/>
          <w:bCs/>
        </w:rPr>
      </w:pPr>
      <w:r w:rsidRPr="00160AE3">
        <w:rPr>
          <w:rFonts w:ascii="Times New Roman" w:hAnsi="Times New Roman"/>
          <w:b/>
          <w:bCs/>
        </w:rPr>
        <w:t>Фонд выплат за выполнение квалификационных требований (</w:t>
      </w:r>
      <w:proofErr w:type="spellStart"/>
      <w:r w:rsidRPr="00160AE3">
        <w:rPr>
          <w:rFonts w:ascii="Times New Roman" w:hAnsi="Times New Roman"/>
          <w:b/>
          <w:bCs/>
        </w:rPr>
        <w:t>Ф</w:t>
      </w:r>
      <w:r w:rsidRPr="00160AE3">
        <w:rPr>
          <w:rFonts w:ascii="Times New Roman" w:hAnsi="Times New Roman"/>
          <w:b/>
          <w:bCs/>
          <w:vertAlign w:val="subscript"/>
        </w:rPr>
        <w:t>вкт</w:t>
      </w:r>
      <w:proofErr w:type="spellEnd"/>
      <w:r w:rsidRPr="00160AE3">
        <w:rPr>
          <w:rFonts w:ascii="Times New Roman" w:hAnsi="Times New Roman"/>
          <w:b/>
          <w:bCs/>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Выплаты осуществляются в равных долях между сотрудниками института, выполнивших квалификационные требования, предъявляемые к занимаемой должности. Невыполнение квалификационных требований сотрудником исключает его из распределения. Перевыполнение показателей, зафиксированных в квалификационных требованиях, дополнительно не оплачивается по этой группе стимулирующих надбавок.</w:t>
      </w:r>
    </w:p>
    <w:p w:rsidR="005E13D5" w:rsidRDefault="005E13D5" w:rsidP="005E13D5">
      <w:pPr>
        <w:adjustRightInd w:val="0"/>
        <w:snapToGrid w:val="0"/>
        <w:spacing w:after="0"/>
        <w:ind w:firstLine="709"/>
        <w:jc w:val="right"/>
        <w:rPr>
          <w:rFonts w:ascii="Times New Roman" w:hAnsi="Times New Roman"/>
        </w:rPr>
      </w:pPr>
      <w:r>
        <w:rPr>
          <w:rFonts w:ascii="Times New Roman" w:hAnsi="Times New Roman"/>
        </w:rPr>
        <w:t>Таблица</w:t>
      </w:r>
    </w:p>
    <w:p w:rsidR="005E13D5" w:rsidRDefault="005E13D5" w:rsidP="005E13D5">
      <w:pPr>
        <w:adjustRightInd w:val="0"/>
        <w:snapToGrid w:val="0"/>
        <w:spacing w:after="0"/>
        <w:ind w:firstLine="709"/>
        <w:jc w:val="center"/>
        <w:rPr>
          <w:rFonts w:ascii="Times New Roman" w:hAnsi="Times New Roman"/>
        </w:rPr>
      </w:pPr>
      <w:r>
        <w:rPr>
          <w:rFonts w:ascii="Times New Roman" w:hAnsi="Times New Roman"/>
        </w:rPr>
        <w:t>Квалификационные требования, предъявляемые сотрудникам ИПКОН РАН</w:t>
      </w:r>
    </w:p>
    <w:tbl>
      <w:tblPr>
        <w:tblStyle w:val="af"/>
        <w:tblW w:w="0" w:type="auto"/>
        <w:tblLook w:val="04A0" w:firstRow="1" w:lastRow="0" w:firstColumn="1" w:lastColumn="0" w:noHBand="0" w:noVBand="1"/>
      </w:tblPr>
      <w:tblGrid>
        <w:gridCol w:w="461"/>
        <w:gridCol w:w="3362"/>
        <w:gridCol w:w="2693"/>
        <w:gridCol w:w="2823"/>
      </w:tblGrid>
      <w:tr w:rsidR="005E13D5" w:rsidTr="0026034E">
        <w:tc>
          <w:tcPr>
            <w:tcW w:w="461" w:type="dxa"/>
            <w:vMerge w:val="restart"/>
          </w:tcPr>
          <w:p w:rsidR="005E13D5" w:rsidRPr="00AB242B" w:rsidRDefault="005E13D5" w:rsidP="0026034E">
            <w:pPr>
              <w:adjustRightInd w:val="0"/>
              <w:snapToGrid w:val="0"/>
              <w:spacing w:after="0"/>
              <w:ind w:firstLine="10"/>
              <w:jc w:val="both"/>
              <w:rPr>
                <w:rFonts w:ascii="Times New Roman" w:hAnsi="Times New Roman"/>
                <w:sz w:val="22"/>
                <w:szCs w:val="22"/>
              </w:rPr>
            </w:pPr>
          </w:p>
        </w:tc>
        <w:tc>
          <w:tcPr>
            <w:tcW w:w="3362" w:type="dxa"/>
            <w:vMerge w:val="restart"/>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Должность</w:t>
            </w:r>
          </w:p>
        </w:tc>
        <w:tc>
          <w:tcPr>
            <w:tcW w:w="5516" w:type="dxa"/>
            <w:gridSpan w:val="2"/>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 xml:space="preserve">Наличие в отчетном году </w:t>
            </w:r>
            <w:r w:rsidRPr="00AB242B">
              <w:rPr>
                <w:rFonts w:ascii="Times New Roman" w:hAnsi="Times New Roman"/>
                <w:sz w:val="22"/>
                <w:szCs w:val="22"/>
              </w:rPr>
              <w:br/>
              <w:t>с учетом авторского вклада</w:t>
            </w:r>
          </w:p>
        </w:tc>
      </w:tr>
      <w:tr w:rsidR="005E13D5" w:rsidTr="0026034E">
        <w:tc>
          <w:tcPr>
            <w:tcW w:w="461" w:type="dxa"/>
            <w:vMerge/>
          </w:tcPr>
          <w:p w:rsidR="005E13D5" w:rsidRPr="00AB242B" w:rsidRDefault="005E13D5" w:rsidP="0026034E">
            <w:pPr>
              <w:adjustRightInd w:val="0"/>
              <w:snapToGrid w:val="0"/>
              <w:spacing w:after="0"/>
              <w:ind w:firstLine="10"/>
              <w:jc w:val="both"/>
              <w:rPr>
                <w:rFonts w:ascii="Times New Roman" w:hAnsi="Times New Roman"/>
                <w:sz w:val="22"/>
                <w:szCs w:val="22"/>
              </w:rPr>
            </w:pPr>
          </w:p>
        </w:tc>
        <w:tc>
          <w:tcPr>
            <w:tcW w:w="3362" w:type="dxa"/>
            <w:vMerge/>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Публикаций всего</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 xml:space="preserve">Публикаций в журналах </w:t>
            </w:r>
            <w:r w:rsidRPr="00AB242B">
              <w:rPr>
                <w:rFonts w:ascii="Times New Roman" w:hAnsi="Times New Roman"/>
                <w:sz w:val="22"/>
                <w:szCs w:val="22"/>
                <w:lang w:val="en-US"/>
              </w:rPr>
              <w:t>Web</w:t>
            </w:r>
            <w:r w:rsidRPr="00AB242B">
              <w:rPr>
                <w:rFonts w:ascii="Times New Roman" w:hAnsi="Times New Roman"/>
                <w:sz w:val="22"/>
                <w:szCs w:val="22"/>
              </w:rPr>
              <w:t xml:space="preserve"> </w:t>
            </w:r>
            <w:r w:rsidRPr="00AB242B">
              <w:rPr>
                <w:rFonts w:ascii="Times New Roman" w:hAnsi="Times New Roman"/>
                <w:sz w:val="22"/>
                <w:szCs w:val="22"/>
                <w:lang w:val="en-US"/>
              </w:rPr>
              <w:t>of</w:t>
            </w:r>
            <w:r w:rsidRPr="00AB242B">
              <w:rPr>
                <w:rFonts w:ascii="Times New Roman" w:hAnsi="Times New Roman"/>
                <w:sz w:val="22"/>
                <w:szCs w:val="22"/>
              </w:rPr>
              <w:t xml:space="preserve"> </w:t>
            </w:r>
            <w:r w:rsidRPr="00AB242B">
              <w:rPr>
                <w:rFonts w:ascii="Times New Roman" w:hAnsi="Times New Roman"/>
                <w:sz w:val="22"/>
                <w:szCs w:val="22"/>
                <w:lang w:val="en-US"/>
              </w:rPr>
              <w:t>Science</w:t>
            </w:r>
            <w:r w:rsidRPr="00AB242B">
              <w:rPr>
                <w:rFonts w:ascii="Times New Roman" w:hAnsi="Times New Roman"/>
                <w:sz w:val="22"/>
                <w:szCs w:val="22"/>
              </w:rPr>
              <w:t xml:space="preserve"> и </w:t>
            </w:r>
            <w:r w:rsidRPr="00AB242B">
              <w:rPr>
                <w:rFonts w:ascii="Times New Roman" w:hAnsi="Times New Roman"/>
                <w:sz w:val="22"/>
                <w:szCs w:val="22"/>
                <w:lang w:val="en-US"/>
              </w:rPr>
              <w:t>Scopus</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1</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Главный научный сотрудник</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2</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0,4</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2</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Ведущий научный сотрудник</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1,6</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0,4</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3</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Старший научный сотрудник</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1,2</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0,2</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4</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Научный сотрудник</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1</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5</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Младший научный сотрудник</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0,6</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6</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Ведущий инженер</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0,2</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7</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Заместитель директора по науке (д.т.н.)</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2</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0,4</w:t>
            </w:r>
          </w:p>
        </w:tc>
      </w:tr>
      <w:tr w:rsidR="005E13D5" w:rsidTr="0026034E">
        <w:tc>
          <w:tcPr>
            <w:tcW w:w="461"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8</w:t>
            </w:r>
          </w:p>
        </w:tc>
        <w:tc>
          <w:tcPr>
            <w:tcW w:w="3362" w:type="dxa"/>
          </w:tcPr>
          <w:p w:rsidR="005E13D5" w:rsidRPr="00AB242B" w:rsidRDefault="005E13D5" w:rsidP="0026034E">
            <w:pPr>
              <w:adjustRightInd w:val="0"/>
              <w:snapToGrid w:val="0"/>
              <w:spacing w:after="0"/>
              <w:ind w:firstLine="10"/>
              <w:jc w:val="both"/>
              <w:rPr>
                <w:rFonts w:ascii="Times New Roman" w:hAnsi="Times New Roman"/>
                <w:sz w:val="22"/>
                <w:szCs w:val="22"/>
              </w:rPr>
            </w:pPr>
            <w:r w:rsidRPr="00AB242B">
              <w:rPr>
                <w:rFonts w:ascii="Times New Roman" w:hAnsi="Times New Roman"/>
                <w:sz w:val="22"/>
                <w:szCs w:val="22"/>
              </w:rPr>
              <w:t>Заместитель директора по науке (к.т.н.)</w:t>
            </w:r>
          </w:p>
        </w:tc>
        <w:tc>
          <w:tcPr>
            <w:tcW w:w="269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1,6</w:t>
            </w:r>
          </w:p>
        </w:tc>
        <w:tc>
          <w:tcPr>
            <w:tcW w:w="2823" w:type="dxa"/>
            <w:vAlign w:val="center"/>
          </w:tcPr>
          <w:p w:rsidR="005E13D5" w:rsidRPr="00AB242B" w:rsidRDefault="005E13D5" w:rsidP="0026034E">
            <w:pPr>
              <w:adjustRightInd w:val="0"/>
              <w:snapToGrid w:val="0"/>
              <w:spacing w:after="0"/>
              <w:ind w:firstLine="10"/>
              <w:jc w:val="center"/>
              <w:rPr>
                <w:rFonts w:ascii="Times New Roman" w:hAnsi="Times New Roman"/>
                <w:sz w:val="22"/>
                <w:szCs w:val="22"/>
              </w:rPr>
            </w:pPr>
            <w:r w:rsidRPr="00AB242B">
              <w:rPr>
                <w:rFonts w:ascii="Times New Roman" w:hAnsi="Times New Roman"/>
                <w:sz w:val="22"/>
                <w:szCs w:val="22"/>
              </w:rPr>
              <w:t>0,4</w:t>
            </w:r>
          </w:p>
        </w:tc>
      </w:tr>
    </w:tbl>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Расчет по п. 4.1 осуществляется следующим образом.</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1). Рассчитывается величина фонда (</w:t>
      </w:r>
      <w:proofErr w:type="spellStart"/>
      <w:r w:rsidRPr="00861677">
        <w:rPr>
          <w:rFonts w:ascii="Times New Roman" w:hAnsi="Times New Roman"/>
          <w:b/>
          <w:bCs/>
        </w:rPr>
        <w:t>Ф</w:t>
      </w:r>
      <w:r w:rsidRPr="00861677">
        <w:rPr>
          <w:rFonts w:ascii="Times New Roman" w:hAnsi="Times New Roman"/>
          <w:b/>
          <w:bCs/>
          <w:vertAlign w:val="subscript"/>
        </w:rPr>
        <w:t>вкт</w:t>
      </w:r>
      <w:proofErr w:type="spellEnd"/>
      <w:r>
        <w:rPr>
          <w:rFonts w:ascii="Times New Roman" w:hAnsi="Times New Roman"/>
        </w:rPr>
        <w:t>):</w:t>
      </w:r>
    </w:p>
    <w:p w:rsidR="005E13D5" w:rsidRPr="00861677" w:rsidRDefault="005E13D5" w:rsidP="005E13D5">
      <w:pPr>
        <w:adjustRightInd w:val="0"/>
        <w:snapToGrid w:val="0"/>
        <w:spacing w:after="0"/>
        <w:ind w:firstLine="709"/>
        <w:jc w:val="center"/>
        <w:rPr>
          <w:rFonts w:ascii="Times New Roman" w:hAnsi="Times New Roman"/>
          <w:b/>
          <w:bCs/>
        </w:rPr>
      </w:pPr>
      <w:proofErr w:type="spellStart"/>
      <w:r w:rsidRPr="00861677">
        <w:rPr>
          <w:rFonts w:ascii="Times New Roman" w:hAnsi="Times New Roman"/>
          <w:b/>
          <w:bCs/>
        </w:rPr>
        <w:t>Ф</w:t>
      </w:r>
      <w:r w:rsidRPr="00861677">
        <w:rPr>
          <w:rFonts w:ascii="Times New Roman" w:hAnsi="Times New Roman"/>
          <w:b/>
          <w:bCs/>
          <w:vertAlign w:val="subscript"/>
        </w:rPr>
        <w:t>вкт</w:t>
      </w:r>
      <w:proofErr w:type="spellEnd"/>
      <w:r w:rsidRPr="00861677">
        <w:rPr>
          <w:rFonts w:ascii="Times New Roman" w:hAnsi="Times New Roman"/>
          <w:b/>
          <w:bCs/>
        </w:rPr>
        <w:t xml:space="preserve"> = </w:t>
      </w:r>
      <w:r w:rsidRPr="00861677">
        <w:rPr>
          <w:rFonts w:ascii="Times New Roman" w:hAnsi="Times New Roman"/>
          <w:b/>
          <w:bCs/>
          <w:lang w:val="en-US"/>
        </w:rPr>
        <w:t>k</w:t>
      </w:r>
      <w:proofErr w:type="spellStart"/>
      <w:r w:rsidRPr="00861677">
        <w:rPr>
          <w:rFonts w:ascii="Times New Roman" w:hAnsi="Times New Roman"/>
          <w:b/>
          <w:bCs/>
          <w:vertAlign w:val="subscript"/>
        </w:rPr>
        <w:t>вкт</w:t>
      </w:r>
      <w:proofErr w:type="spellEnd"/>
      <w:r w:rsidRPr="00726CC0">
        <w:rPr>
          <w:rFonts w:ascii="Times New Roman" w:hAnsi="Times New Roman"/>
          <w:b/>
          <w:bCs/>
        </w:rPr>
        <w:t xml:space="preserve"> </w:t>
      </w:r>
      <w:r w:rsidRPr="00861677">
        <w:rPr>
          <w:rFonts w:ascii="Times New Roman" w:hAnsi="Times New Roman"/>
          <w:b/>
          <w:bCs/>
        </w:rPr>
        <w:t xml:space="preserve">х </w:t>
      </w:r>
      <w:proofErr w:type="spellStart"/>
      <w:r w:rsidRPr="00861677">
        <w:rPr>
          <w:rFonts w:ascii="Times New Roman" w:hAnsi="Times New Roman"/>
          <w:b/>
          <w:bCs/>
        </w:rPr>
        <w:t>Ф</w:t>
      </w:r>
      <w:r w:rsidRPr="00861677">
        <w:rPr>
          <w:rFonts w:ascii="Times New Roman" w:hAnsi="Times New Roman"/>
          <w:b/>
          <w:bCs/>
          <w:vertAlign w:val="subscript"/>
        </w:rPr>
        <w:t>б</w:t>
      </w:r>
      <w:proofErr w:type="spellEnd"/>
      <w:r w:rsidRPr="007A4593">
        <w:rPr>
          <w:rFonts w:ascii="Times New Roman" w:hAnsi="Times New Roman"/>
        </w:rPr>
        <w:t>, руб.</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где </w:t>
      </w:r>
      <w:r w:rsidRPr="006604A4">
        <w:rPr>
          <w:rFonts w:ascii="Times New Roman" w:hAnsi="Times New Roman"/>
          <w:b/>
          <w:bCs/>
          <w:lang w:val="en-US"/>
        </w:rPr>
        <w:t>k</w:t>
      </w:r>
      <w:proofErr w:type="spellStart"/>
      <w:r w:rsidRPr="006604A4">
        <w:rPr>
          <w:rFonts w:ascii="Times New Roman" w:hAnsi="Times New Roman"/>
          <w:b/>
          <w:bCs/>
          <w:vertAlign w:val="subscript"/>
        </w:rPr>
        <w:t>вкт</w:t>
      </w:r>
      <w:proofErr w:type="spellEnd"/>
      <w:r>
        <w:rPr>
          <w:rFonts w:ascii="Times New Roman" w:hAnsi="Times New Roman"/>
        </w:rPr>
        <w:t xml:space="preserve"> – доля фонда выплат за в</w:t>
      </w:r>
      <w:r w:rsidRPr="00D20332">
        <w:rPr>
          <w:rFonts w:ascii="Times New Roman" w:hAnsi="Times New Roman"/>
        </w:rPr>
        <w:t>ыполнение квалификационных требований</w:t>
      </w:r>
      <w:r>
        <w:rPr>
          <w:rFonts w:ascii="Times New Roman" w:hAnsi="Times New Roman"/>
        </w:rPr>
        <w:t xml:space="preserve"> в фонде переменных выплат, </w:t>
      </w:r>
      <w:proofErr w:type="spellStart"/>
      <w:r>
        <w:rPr>
          <w:rFonts w:ascii="Times New Roman" w:hAnsi="Times New Roman"/>
        </w:rPr>
        <w:t>д.е</w:t>
      </w:r>
      <w:proofErr w:type="spellEnd"/>
      <w:r>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2). При помощи </w:t>
      </w:r>
      <w:r w:rsidRPr="00160AE3">
        <w:rPr>
          <w:rFonts w:ascii="Times New Roman" w:hAnsi="Times New Roman"/>
        </w:rPr>
        <w:t>таблицы</w:t>
      </w:r>
      <w:r>
        <w:rPr>
          <w:rFonts w:ascii="Times New Roman" w:hAnsi="Times New Roman"/>
        </w:rPr>
        <w:t xml:space="preserve"> определяется число расчетных ставок сотрудников, выполнивших квалификационные требования (</w:t>
      </w:r>
      <w:r w:rsidRPr="00861677">
        <w:rPr>
          <w:rFonts w:ascii="Times New Roman" w:hAnsi="Times New Roman"/>
          <w:b/>
          <w:bCs/>
          <w:lang w:val="en-US"/>
        </w:rPr>
        <w:t>N</w:t>
      </w:r>
      <w:proofErr w:type="spellStart"/>
      <w:r>
        <w:rPr>
          <w:rFonts w:ascii="Times New Roman" w:hAnsi="Times New Roman"/>
          <w:b/>
          <w:bCs/>
          <w:vertAlign w:val="subscript"/>
        </w:rPr>
        <w:t>к</w:t>
      </w:r>
      <w:r w:rsidRPr="00861677">
        <w:rPr>
          <w:rFonts w:ascii="Times New Roman" w:hAnsi="Times New Roman"/>
          <w:b/>
          <w:bCs/>
          <w:vertAlign w:val="subscript"/>
        </w:rPr>
        <w:t>т</w:t>
      </w:r>
      <w:proofErr w:type="spellEnd"/>
      <w:r>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3). Рассчитывается величина выплат на одну расчетную ставку (</w:t>
      </w:r>
      <w:proofErr w:type="spellStart"/>
      <w:r w:rsidRPr="00EA5718">
        <w:rPr>
          <w:rFonts w:ascii="Times New Roman" w:hAnsi="Times New Roman"/>
          <w:b/>
          <w:bCs/>
        </w:rPr>
        <w:t>В</w:t>
      </w:r>
      <w:r w:rsidRPr="00EA5718">
        <w:rPr>
          <w:rFonts w:ascii="Times New Roman" w:hAnsi="Times New Roman"/>
          <w:b/>
          <w:bCs/>
          <w:vertAlign w:val="subscript"/>
        </w:rPr>
        <w:t>рс</w:t>
      </w:r>
      <w:proofErr w:type="spellEnd"/>
      <w:r w:rsidRPr="00EA5718">
        <w:rPr>
          <w:rFonts w:ascii="Times New Roman" w:hAnsi="Times New Roman"/>
        </w:rPr>
        <w:t>)</w:t>
      </w:r>
      <w:r>
        <w:rPr>
          <w:rFonts w:ascii="Times New Roman" w:hAnsi="Times New Roman"/>
        </w:rPr>
        <w:t>:</w:t>
      </w:r>
    </w:p>
    <w:p w:rsidR="005E13D5" w:rsidRPr="007A4593" w:rsidRDefault="005E13D5" w:rsidP="005E13D5">
      <w:pPr>
        <w:adjustRightInd w:val="0"/>
        <w:snapToGrid w:val="0"/>
        <w:spacing w:after="0"/>
        <w:ind w:firstLine="709"/>
        <w:jc w:val="center"/>
        <w:rPr>
          <w:rFonts w:ascii="Times New Roman" w:hAnsi="Times New Roman"/>
          <w:b/>
          <w:bCs/>
        </w:rPr>
      </w:pPr>
      <w:proofErr w:type="spellStart"/>
      <w:r w:rsidRPr="00EA5718">
        <w:rPr>
          <w:rFonts w:ascii="Times New Roman" w:hAnsi="Times New Roman"/>
          <w:b/>
          <w:bCs/>
        </w:rPr>
        <w:t>В</w:t>
      </w:r>
      <w:r w:rsidRPr="00EA5718">
        <w:rPr>
          <w:rFonts w:ascii="Times New Roman" w:hAnsi="Times New Roman"/>
          <w:b/>
          <w:bCs/>
          <w:vertAlign w:val="subscript"/>
        </w:rPr>
        <w:t>рс</w:t>
      </w:r>
      <w:proofErr w:type="spellEnd"/>
      <w:r w:rsidRPr="00EA5718">
        <w:rPr>
          <w:rFonts w:ascii="Times New Roman" w:hAnsi="Times New Roman"/>
          <w:b/>
          <w:bCs/>
        </w:rPr>
        <w:t xml:space="preserve"> = (</w:t>
      </w:r>
      <w:r w:rsidRPr="00EA5718">
        <w:rPr>
          <w:rFonts w:ascii="Times New Roman" w:hAnsi="Times New Roman"/>
          <w:b/>
          <w:bCs/>
          <w:lang w:val="en-US"/>
        </w:rPr>
        <w:t>k</w:t>
      </w:r>
      <w:proofErr w:type="spellStart"/>
      <w:r w:rsidRPr="00EA5718">
        <w:rPr>
          <w:rFonts w:ascii="Times New Roman" w:hAnsi="Times New Roman"/>
          <w:b/>
          <w:bCs/>
          <w:vertAlign w:val="subscript"/>
        </w:rPr>
        <w:t>вкт</w:t>
      </w:r>
      <w:proofErr w:type="spellEnd"/>
      <w:r w:rsidRPr="00EA5718">
        <w:rPr>
          <w:rFonts w:ascii="Times New Roman" w:hAnsi="Times New Roman"/>
          <w:b/>
          <w:bCs/>
        </w:rPr>
        <w:t xml:space="preserve"> х </w:t>
      </w:r>
      <w:proofErr w:type="spellStart"/>
      <w:r w:rsidRPr="00EA5718">
        <w:rPr>
          <w:rFonts w:ascii="Times New Roman" w:hAnsi="Times New Roman"/>
          <w:b/>
          <w:bCs/>
        </w:rPr>
        <w:t>Ф</w:t>
      </w:r>
      <w:r w:rsidRPr="00EA5718">
        <w:rPr>
          <w:rFonts w:ascii="Times New Roman" w:hAnsi="Times New Roman"/>
          <w:b/>
          <w:bCs/>
          <w:vertAlign w:val="subscript"/>
        </w:rPr>
        <w:t>б</w:t>
      </w:r>
      <w:proofErr w:type="spellEnd"/>
      <w:r w:rsidRPr="00EA5718">
        <w:rPr>
          <w:rFonts w:ascii="Times New Roman" w:hAnsi="Times New Roman"/>
          <w:b/>
          <w:bCs/>
        </w:rPr>
        <w:t xml:space="preserve">) / </w:t>
      </w:r>
      <w:r w:rsidRPr="00EA5718">
        <w:rPr>
          <w:rFonts w:ascii="Times New Roman" w:hAnsi="Times New Roman"/>
          <w:b/>
          <w:bCs/>
          <w:lang w:val="en-US"/>
        </w:rPr>
        <w:t>N</w:t>
      </w:r>
      <w:proofErr w:type="spellStart"/>
      <w:r w:rsidRPr="00EA5718">
        <w:rPr>
          <w:rFonts w:ascii="Times New Roman" w:hAnsi="Times New Roman"/>
          <w:b/>
          <w:bCs/>
          <w:vertAlign w:val="subscript"/>
        </w:rPr>
        <w:t>кт</w:t>
      </w:r>
      <w:proofErr w:type="spellEnd"/>
      <w:r w:rsidRPr="007A4593">
        <w:rPr>
          <w:rFonts w:ascii="Times New Roman" w:hAnsi="Times New Roman"/>
        </w:rPr>
        <w:t>, руб.</w:t>
      </w:r>
    </w:p>
    <w:p w:rsidR="005E13D5" w:rsidRDefault="005E13D5" w:rsidP="005E13D5">
      <w:pPr>
        <w:adjustRightInd w:val="0"/>
        <w:snapToGrid w:val="0"/>
        <w:spacing w:after="0"/>
        <w:ind w:firstLine="709"/>
        <w:jc w:val="both"/>
        <w:rPr>
          <w:rFonts w:ascii="Times New Roman" w:hAnsi="Times New Roman"/>
        </w:rPr>
      </w:pPr>
      <w:r w:rsidRPr="004B5F32">
        <w:rPr>
          <w:rFonts w:ascii="Times New Roman" w:hAnsi="Times New Roman"/>
        </w:rPr>
        <w:t>4</w:t>
      </w:r>
      <w:r>
        <w:rPr>
          <w:rFonts w:ascii="Times New Roman" w:hAnsi="Times New Roman"/>
        </w:rPr>
        <w:t>)</w:t>
      </w:r>
      <w:r w:rsidRPr="004B5F32">
        <w:rPr>
          <w:rFonts w:ascii="Times New Roman" w:hAnsi="Times New Roman"/>
        </w:rPr>
        <w:t xml:space="preserve">. </w:t>
      </w:r>
      <w:r>
        <w:rPr>
          <w:rFonts w:ascii="Times New Roman" w:hAnsi="Times New Roman"/>
        </w:rPr>
        <w:t>Рассчитывается величина выплаты сотруднику (</w:t>
      </w:r>
      <w:proofErr w:type="spellStart"/>
      <w:r w:rsidRPr="004B5F32">
        <w:rPr>
          <w:rFonts w:ascii="Times New Roman" w:hAnsi="Times New Roman"/>
          <w:b/>
          <w:bCs/>
        </w:rPr>
        <w:t>В</w:t>
      </w:r>
      <w:r>
        <w:rPr>
          <w:rFonts w:ascii="Times New Roman" w:hAnsi="Times New Roman"/>
          <w:b/>
          <w:bCs/>
          <w:vertAlign w:val="subscript"/>
        </w:rPr>
        <w:t>вкт</w:t>
      </w:r>
      <w:proofErr w:type="spellEnd"/>
      <w:r>
        <w:rPr>
          <w:rFonts w:ascii="Times New Roman" w:hAnsi="Times New Roman"/>
        </w:rPr>
        <w:t>)</w:t>
      </w:r>
    </w:p>
    <w:p w:rsidR="005E13D5" w:rsidRPr="007A4593" w:rsidRDefault="005E13D5" w:rsidP="005E13D5">
      <w:pPr>
        <w:adjustRightInd w:val="0"/>
        <w:snapToGrid w:val="0"/>
        <w:spacing w:after="0"/>
        <w:ind w:firstLine="709"/>
        <w:jc w:val="center"/>
        <w:rPr>
          <w:rFonts w:ascii="Times New Roman" w:hAnsi="Times New Roman"/>
          <w:b/>
          <w:bCs/>
        </w:rPr>
      </w:pPr>
      <w:proofErr w:type="spellStart"/>
      <w:r w:rsidRPr="004B5F32">
        <w:rPr>
          <w:rFonts w:ascii="Times New Roman" w:hAnsi="Times New Roman"/>
          <w:b/>
          <w:bCs/>
        </w:rPr>
        <w:t>В</w:t>
      </w:r>
      <w:r>
        <w:rPr>
          <w:rFonts w:ascii="Times New Roman" w:hAnsi="Times New Roman"/>
          <w:b/>
          <w:bCs/>
          <w:vertAlign w:val="subscript"/>
        </w:rPr>
        <w:t>вкт</w:t>
      </w:r>
      <w:proofErr w:type="spellEnd"/>
      <w:r>
        <w:rPr>
          <w:rFonts w:ascii="Times New Roman" w:hAnsi="Times New Roman"/>
          <w:b/>
          <w:bCs/>
        </w:rPr>
        <w:t xml:space="preserve"> = </w:t>
      </w:r>
      <w:r w:rsidRPr="00EA5718">
        <w:rPr>
          <w:rFonts w:ascii="Times New Roman" w:hAnsi="Times New Roman"/>
          <w:b/>
          <w:bCs/>
        </w:rPr>
        <w:t>(</w:t>
      </w:r>
      <w:r w:rsidRPr="00EA5718">
        <w:rPr>
          <w:rFonts w:ascii="Times New Roman" w:hAnsi="Times New Roman"/>
          <w:b/>
          <w:bCs/>
          <w:lang w:val="en-US"/>
        </w:rPr>
        <w:t>k</w:t>
      </w:r>
      <w:proofErr w:type="spellStart"/>
      <w:r w:rsidRPr="00EA5718">
        <w:rPr>
          <w:rFonts w:ascii="Times New Roman" w:hAnsi="Times New Roman"/>
          <w:b/>
          <w:bCs/>
          <w:vertAlign w:val="subscript"/>
        </w:rPr>
        <w:t>вкт</w:t>
      </w:r>
      <w:proofErr w:type="spellEnd"/>
      <w:r w:rsidRPr="00EA5718">
        <w:rPr>
          <w:rFonts w:ascii="Times New Roman" w:hAnsi="Times New Roman"/>
          <w:b/>
          <w:bCs/>
        </w:rPr>
        <w:t xml:space="preserve"> х </w:t>
      </w:r>
      <w:proofErr w:type="spellStart"/>
      <w:r w:rsidRPr="00EA5718">
        <w:rPr>
          <w:rFonts w:ascii="Times New Roman" w:hAnsi="Times New Roman"/>
          <w:b/>
          <w:bCs/>
        </w:rPr>
        <w:t>Ф</w:t>
      </w:r>
      <w:r w:rsidRPr="00EA5718">
        <w:rPr>
          <w:rFonts w:ascii="Times New Roman" w:hAnsi="Times New Roman"/>
          <w:b/>
          <w:bCs/>
          <w:vertAlign w:val="subscript"/>
        </w:rPr>
        <w:t>б</w:t>
      </w:r>
      <w:proofErr w:type="spellEnd"/>
      <w:r w:rsidRPr="00EA5718">
        <w:rPr>
          <w:rFonts w:ascii="Times New Roman" w:hAnsi="Times New Roman"/>
          <w:b/>
          <w:bCs/>
        </w:rPr>
        <w:t xml:space="preserve">) / </w:t>
      </w:r>
      <w:r w:rsidRPr="00EA5718">
        <w:rPr>
          <w:rFonts w:ascii="Times New Roman" w:hAnsi="Times New Roman"/>
          <w:b/>
          <w:bCs/>
          <w:lang w:val="en-US"/>
        </w:rPr>
        <w:t>N</w:t>
      </w:r>
      <w:proofErr w:type="spellStart"/>
      <w:r w:rsidRPr="00EA5718">
        <w:rPr>
          <w:rFonts w:ascii="Times New Roman" w:hAnsi="Times New Roman"/>
          <w:b/>
          <w:bCs/>
          <w:vertAlign w:val="subscript"/>
        </w:rPr>
        <w:t>кт</w:t>
      </w:r>
      <w:proofErr w:type="spellEnd"/>
      <w:r>
        <w:rPr>
          <w:rFonts w:ascii="Times New Roman" w:hAnsi="Times New Roman"/>
          <w:b/>
          <w:bCs/>
        </w:rPr>
        <w:t xml:space="preserve"> х </w:t>
      </w:r>
      <w:r>
        <w:rPr>
          <w:rFonts w:ascii="Times New Roman" w:hAnsi="Times New Roman"/>
          <w:b/>
          <w:bCs/>
          <w:lang w:val="en-US"/>
        </w:rPr>
        <w:t>N</w:t>
      </w:r>
      <w:r>
        <w:rPr>
          <w:rFonts w:ascii="Times New Roman" w:hAnsi="Times New Roman"/>
          <w:b/>
          <w:bCs/>
          <w:vertAlign w:val="subscript"/>
        </w:rPr>
        <w:t>с</w:t>
      </w:r>
      <w:r>
        <w:rPr>
          <w:rFonts w:ascii="Times New Roman" w:hAnsi="Times New Roman"/>
        </w:rPr>
        <w:t>,</w:t>
      </w:r>
      <w:r w:rsidRPr="007A4593">
        <w:rPr>
          <w:rFonts w:ascii="Times New Roman" w:hAnsi="Times New Roman"/>
        </w:rPr>
        <w:t xml:space="preserve"> руб.</w:t>
      </w:r>
    </w:p>
    <w:p w:rsidR="005E13D5" w:rsidRPr="006604A4"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где </w:t>
      </w:r>
      <w:r>
        <w:rPr>
          <w:rFonts w:ascii="Times New Roman" w:hAnsi="Times New Roman"/>
          <w:b/>
          <w:bCs/>
          <w:lang w:val="en-US"/>
        </w:rPr>
        <w:t>N</w:t>
      </w:r>
      <w:r>
        <w:rPr>
          <w:rFonts w:ascii="Times New Roman" w:hAnsi="Times New Roman"/>
          <w:b/>
          <w:bCs/>
          <w:vertAlign w:val="subscript"/>
        </w:rPr>
        <w:t>с</w:t>
      </w:r>
      <w:r>
        <w:rPr>
          <w:rFonts w:ascii="Times New Roman" w:hAnsi="Times New Roman"/>
          <w:b/>
          <w:bCs/>
        </w:rPr>
        <w:t xml:space="preserve"> </w:t>
      </w:r>
      <w:r>
        <w:rPr>
          <w:rFonts w:ascii="Times New Roman" w:hAnsi="Times New Roman"/>
        </w:rPr>
        <w:t xml:space="preserve">– величина расчетной ставки сотрудника. Для основного сотрудника принимается значение 1, для внешнего совместителя значение, равное фактически занимаемой ставке, </w:t>
      </w:r>
      <w:proofErr w:type="spellStart"/>
      <w:r>
        <w:rPr>
          <w:rFonts w:ascii="Times New Roman" w:hAnsi="Times New Roman"/>
        </w:rPr>
        <w:t>д.е</w:t>
      </w:r>
      <w:proofErr w:type="spellEnd"/>
      <w:r>
        <w:rPr>
          <w:rFonts w:ascii="Times New Roman" w:hAnsi="Times New Roman"/>
        </w:rPr>
        <w:t>.</w:t>
      </w:r>
    </w:p>
    <w:p w:rsidR="005E13D5" w:rsidRPr="00726CC0" w:rsidRDefault="005E13D5" w:rsidP="005E13D5">
      <w:pPr>
        <w:pStyle w:val="ac"/>
        <w:numPr>
          <w:ilvl w:val="1"/>
          <w:numId w:val="46"/>
        </w:numPr>
        <w:adjustRightInd w:val="0"/>
        <w:snapToGrid w:val="0"/>
        <w:spacing w:after="0" w:line="240" w:lineRule="auto"/>
        <w:ind w:left="0" w:firstLine="709"/>
        <w:contextualSpacing w:val="0"/>
        <w:jc w:val="both"/>
        <w:rPr>
          <w:rFonts w:ascii="Times New Roman" w:hAnsi="Times New Roman"/>
          <w:b/>
          <w:bCs/>
        </w:rPr>
      </w:pPr>
      <w:r>
        <w:rPr>
          <w:rFonts w:ascii="Times New Roman" w:hAnsi="Times New Roman"/>
          <w:b/>
          <w:bCs/>
        </w:rPr>
        <w:t>Фонд выплат за к</w:t>
      </w:r>
      <w:r w:rsidRPr="00726CC0">
        <w:rPr>
          <w:rFonts w:ascii="Times New Roman" w:hAnsi="Times New Roman"/>
          <w:b/>
          <w:bCs/>
        </w:rPr>
        <w:t>омплексный балл публикационной результативности (КБПР).</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lastRenderedPageBreak/>
        <w:t>Размер выплат сотрудникам рассчитывается пропорционально набранным КБПР. При этом выплата за 1 КБПР определяется как отношение величины фонда по п. 4.2 к общему количеству КБПР, набранных всеми сотрудниками института за отчетный период.</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Расчет по п. 4.2 осуществляется следующим образом.</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sidRPr="00726CC0">
        <w:rPr>
          <w:rFonts w:ascii="Times New Roman" w:hAnsi="Times New Roman"/>
        </w:rPr>
        <w:t>1</w:t>
      </w:r>
      <w:r>
        <w:rPr>
          <w:rFonts w:ascii="Times New Roman" w:hAnsi="Times New Roman"/>
        </w:rPr>
        <w:t>)</w:t>
      </w:r>
      <w:r w:rsidRPr="00726CC0">
        <w:rPr>
          <w:rFonts w:ascii="Times New Roman" w:hAnsi="Times New Roman"/>
        </w:rPr>
        <w:t>. Рассчитывается величина фонда (</w:t>
      </w:r>
      <w:proofErr w:type="spellStart"/>
      <w:r w:rsidRPr="00726CC0">
        <w:rPr>
          <w:rFonts w:ascii="Times New Roman" w:hAnsi="Times New Roman"/>
          <w:b/>
          <w:bCs/>
        </w:rPr>
        <w:t>Ф</w:t>
      </w:r>
      <w:r>
        <w:rPr>
          <w:rFonts w:ascii="Times New Roman" w:hAnsi="Times New Roman"/>
          <w:b/>
          <w:bCs/>
          <w:vertAlign w:val="subscript"/>
        </w:rPr>
        <w:t>кбпр</w:t>
      </w:r>
      <w:proofErr w:type="spellEnd"/>
      <w:r w:rsidRPr="00726CC0">
        <w:rPr>
          <w:rFonts w:ascii="Times New Roman" w:hAnsi="Times New Roman"/>
        </w:rPr>
        <w:t>):</w:t>
      </w:r>
    </w:p>
    <w:p w:rsidR="005E13D5" w:rsidRPr="003270EB" w:rsidRDefault="005E13D5" w:rsidP="005E13D5">
      <w:pPr>
        <w:pStyle w:val="ac"/>
        <w:adjustRightInd w:val="0"/>
        <w:snapToGrid w:val="0"/>
        <w:spacing w:after="0"/>
        <w:ind w:left="0" w:firstLine="709"/>
        <w:contextualSpacing w:val="0"/>
        <w:jc w:val="center"/>
        <w:rPr>
          <w:rFonts w:ascii="Times New Roman" w:hAnsi="Times New Roman"/>
        </w:rPr>
      </w:pPr>
      <w:proofErr w:type="spellStart"/>
      <w:r w:rsidRPr="00726CC0">
        <w:rPr>
          <w:rFonts w:ascii="Times New Roman" w:hAnsi="Times New Roman"/>
          <w:b/>
          <w:bCs/>
        </w:rPr>
        <w:t>Ф</w:t>
      </w:r>
      <w:r>
        <w:rPr>
          <w:rFonts w:ascii="Times New Roman" w:hAnsi="Times New Roman"/>
          <w:b/>
          <w:bCs/>
          <w:vertAlign w:val="subscript"/>
        </w:rPr>
        <w:t>кбпр</w:t>
      </w:r>
      <w:proofErr w:type="spellEnd"/>
      <w:r w:rsidRPr="00726CC0">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кбпр</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sidRPr="007A4593">
        <w:rPr>
          <w:rFonts w:ascii="Times New Roman" w:hAnsi="Times New Roman"/>
        </w:rPr>
        <w:t>, руб.</w:t>
      </w:r>
    </w:p>
    <w:p w:rsidR="005E13D5" w:rsidRDefault="005E13D5" w:rsidP="005E13D5">
      <w:pPr>
        <w:pStyle w:val="ac"/>
        <w:adjustRightInd w:val="0"/>
        <w:snapToGrid w:val="0"/>
        <w:spacing w:after="0"/>
        <w:ind w:left="0" w:firstLine="709"/>
        <w:contextualSpacing w:val="0"/>
        <w:jc w:val="both"/>
        <w:rPr>
          <w:rFonts w:ascii="Times New Roman" w:hAnsi="Times New Roman"/>
        </w:rPr>
      </w:pPr>
      <w:r w:rsidRPr="00726CC0">
        <w:rPr>
          <w:rFonts w:ascii="Times New Roman" w:hAnsi="Times New Roman"/>
        </w:rPr>
        <w:t xml:space="preserve">где </w:t>
      </w:r>
      <w:r w:rsidRPr="00726CC0">
        <w:rPr>
          <w:rFonts w:ascii="Times New Roman" w:hAnsi="Times New Roman"/>
          <w:b/>
          <w:bCs/>
          <w:lang w:val="en-US"/>
        </w:rPr>
        <w:t>k</w:t>
      </w:r>
      <w:proofErr w:type="spellStart"/>
      <w:r>
        <w:rPr>
          <w:rFonts w:ascii="Times New Roman" w:hAnsi="Times New Roman"/>
          <w:b/>
          <w:bCs/>
          <w:vertAlign w:val="subscript"/>
        </w:rPr>
        <w:t>кбпр</w:t>
      </w:r>
      <w:proofErr w:type="spellEnd"/>
      <w:r w:rsidRPr="00726CC0">
        <w:rPr>
          <w:rFonts w:ascii="Times New Roman" w:hAnsi="Times New Roman"/>
        </w:rPr>
        <w:t xml:space="preserve"> – доля фонда выплат за </w:t>
      </w:r>
      <w:r>
        <w:rPr>
          <w:rFonts w:ascii="Times New Roman" w:hAnsi="Times New Roman"/>
        </w:rPr>
        <w:t>комплексный балл публикационной активности</w:t>
      </w:r>
      <w:r w:rsidRPr="00726CC0">
        <w:rPr>
          <w:rFonts w:ascii="Times New Roman" w:hAnsi="Times New Roman"/>
        </w:rPr>
        <w:t xml:space="preserve"> в фонде переменных выплат</w:t>
      </w:r>
      <w:r>
        <w:rPr>
          <w:rFonts w:ascii="Times New Roman" w:hAnsi="Times New Roman"/>
        </w:rPr>
        <w:t xml:space="preserve">, </w:t>
      </w:r>
      <w:proofErr w:type="spellStart"/>
      <w:r>
        <w:rPr>
          <w:rFonts w:ascii="Times New Roman" w:hAnsi="Times New Roman"/>
        </w:rPr>
        <w:t>д.е</w:t>
      </w:r>
      <w:proofErr w:type="spellEnd"/>
      <w:r w:rsidRPr="00726CC0">
        <w:rPr>
          <w:rFonts w:ascii="Times New Roman" w:hAnsi="Times New Roman"/>
        </w:rPr>
        <w:t>.</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2). Рассчитывается общее количество КБПР (</w:t>
      </w:r>
      <w:proofErr w:type="spellStart"/>
      <w:r w:rsidRPr="00805345">
        <w:rPr>
          <w:rFonts w:ascii="Times New Roman" w:hAnsi="Times New Roman"/>
          <w:b/>
          <w:bCs/>
        </w:rPr>
        <w:t>Б</w:t>
      </w:r>
      <w:r w:rsidRPr="00805345">
        <w:rPr>
          <w:rFonts w:ascii="Times New Roman" w:hAnsi="Times New Roman"/>
          <w:b/>
          <w:bCs/>
          <w:vertAlign w:val="subscript"/>
        </w:rPr>
        <w:t>кбпр</w:t>
      </w:r>
      <w:proofErr w:type="spellEnd"/>
      <w:r>
        <w:rPr>
          <w:rFonts w:ascii="Times New Roman" w:hAnsi="Times New Roman"/>
        </w:rPr>
        <w:t>), набранных всеми сотрудниками института за отчетный период. При этом при расчете для молодых ученых вводится повышающий коэффициент 1,3. Под молодыми учеными понимаются сотрудники института, имеющие ученую степень кандидата наук, возрастом до 35 лет включительно, и ученую степень доктора наук, возрастом до 40 лет включительно.</w:t>
      </w:r>
    </w:p>
    <w:p w:rsidR="005E13D5" w:rsidRDefault="005E13D5" w:rsidP="005E13D5">
      <w:pPr>
        <w:pStyle w:val="ac"/>
        <w:adjustRightInd w:val="0"/>
        <w:snapToGrid w:val="0"/>
        <w:spacing w:after="0"/>
        <w:ind w:left="0" w:firstLine="709"/>
        <w:contextualSpacing w:val="0"/>
        <w:jc w:val="center"/>
        <w:rPr>
          <w:rFonts w:ascii="Times New Roman" w:hAnsi="Times New Roman"/>
        </w:rPr>
      </w:pPr>
      <w:proofErr w:type="spellStart"/>
      <w:r w:rsidRPr="00805345">
        <w:rPr>
          <w:rFonts w:ascii="Times New Roman" w:hAnsi="Times New Roman"/>
          <w:b/>
          <w:bCs/>
        </w:rPr>
        <w:t>Б</w:t>
      </w:r>
      <w:r w:rsidRPr="00805345">
        <w:rPr>
          <w:rFonts w:ascii="Times New Roman" w:hAnsi="Times New Roman"/>
          <w:b/>
          <w:bCs/>
          <w:vertAlign w:val="subscript"/>
        </w:rPr>
        <w:t>кбпр</w:t>
      </w:r>
      <w:proofErr w:type="spellEnd"/>
      <w:r>
        <w:rPr>
          <w:rFonts w:ascii="Times New Roman" w:hAnsi="Times New Roman"/>
          <w:b/>
          <w:bCs/>
        </w:rPr>
        <w:t xml:space="preserve"> </w:t>
      </w:r>
      <w:proofErr w:type="gramStart"/>
      <w:r>
        <w:rPr>
          <w:rFonts w:ascii="Times New Roman" w:hAnsi="Times New Roman"/>
          <w:b/>
          <w:bCs/>
        </w:rPr>
        <w:t xml:space="preserve">= </w:t>
      </w:r>
      <w:r>
        <w:rPr>
          <w:rFonts w:ascii="Times New Roman" w:hAnsi="Times New Roman"/>
          <w:b/>
          <w:bCs/>
        </w:rPr>
        <w:sym w:font="Symbol" w:char="F053"/>
      </w:r>
      <w:r>
        <w:rPr>
          <w:rFonts w:ascii="Times New Roman" w:hAnsi="Times New Roman"/>
          <w:b/>
          <w:bCs/>
        </w:rPr>
        <w:t xml:space="preserve"> </w:t>
      </w:r>
      <w:proofErr w:type="spellStart"/>
      <w:r w:rsidRPr="00805345">
        <w:rPr>
          <w:rFonts w:ascii="Times New Roman" w:hAnsi="Times New Roman"/>
          <w:b/>
          <w:bCs/>
        </w:rPr>
        <w:t>Б</w:t>
      </w:r>
      <w:r w:rsidRPr="00805345">
        <w:rPr>
          <w:rFonts w:ascii="Times New Roman" w:hAnsi="Times New Roman"/>
          <w:b/>
          <w:bCs/>
          <w:vertAlign w:val="subscript"/>
        </w:rPr>
        <w:t>кбп</w:t>
      </w:r>
      <w:r>
        <w:rPr>
          <w:rFonts w:ascii="Times New Roman" w:hAnsi="Times New Roman"/>
          <w:b/>
          <w:bCs/>
          <w:vertAlign w:val="subscript"/>
        </w:rPr>
        <w:t>р</w:t>
      </w:r>
      <w:proofErr w:type="spellEnd"/>
      <w:proofErr w:type="gramEnd"/>
      <w:r>
        <w:rPr>
          <w:rFonts w:ascii="Times New Roman" w:hAnsi="Times New Roman"/>
          <w:b/>
          <w:bCs/>
          <w:vertAlign w:val="subscript"/>
        </w:rPr>
        <w:t xml:space="preserve"> сотр</w:t>
      </w:r>
      <w:r>
        <w:rPr>
          <w:rFonts w:ascii="Times New Roman" w:hAnsi="Times New Roman"/>
        </w:rPr>
        <w:t>, ед.</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 xml:space="preserve">где </w:t>
      </w:r>
      <w:proofErr w:type="spellStart"/>
      <w:r w:rsidRPr="00805345">
        <w:rPr>
          <w:rFonts w:ascii="Times New Roman" w:hAnsi="Times New Roman"/>
          <w:b/>
          <w:bCs/>
        </w:rPr>
        <w:t>Б</w:t>
      </w:r>
      <w:r w:rsidRPr="00805345">
        <w:rPr>
          <w:rFonts w:ascii="Times New Roman" w:hAnsi="Times New Roman"/>
          <w:b/>
          <w:bCs/>
          <w:vertAlign w:val="subscript"/>
        </w:rPr>
        <w:t>кбп</w:t>
      </w:r>
      <w:r>
        <w:rPr>
          <w:rFonts w:ascii="Times New Roman" w:hAnsi="Times New Roman"/>
          <w:b/>
          <w:bCs/>
          <w:vertAlign w:val="subscript"/>
        </w:rPr>
        <w:t>р</w:t>
      </w:r>
      <w:proofErr w:type="spellEnd"/>
      <w:r>
        <w:rPr>
          <w:rFonts w:ascii="Times New Roman" w:hAnsi="Times New Roman"/>
          <w:b/>
          <w:bCs/>
          <w:vertAlign w:val="subscript"/>
        </w:rPr>
        <w:t xml:space="preserve"> сотр</w:t>
      </w:r>
      <w:r>
        <w:rPr>
          <w:rFonts w:ascii="Times New Roman" w:hAnsi="Times New Roman"/>
        </w:rPr>
        <w:t xml:space="preserve"> – количество КБПР, набранных каждым сотрудником в отдельности, ед.</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3). Рассчитывается величина выплаты сотруднику (</w:t>
      </w:r>
      <w:proofErr w:type="spellStart"/>
      <w:r w:rsidRPr="004B5F32">
        <w:rPr>
          <w:rFonts w:ascii="Times New Roman" w:hAnsi="Times New Roman"/>
          <w:b/>
          <w:bCs/>
        </w:rPr>
        <w:t>В</w:t>
      </w:r>
      <w:r>
        <w:rPr>
          <w:rFonts w:ascii="Times New Roman" w:hAnsi="Times New Roman"/>
          <w:b/>
          <w:bCs/>
          <w:vertAlign w:val="subscript"/>
        </w:rPr>
        <w:t>кбпр</w:t>
      </w:r>
      <w:proofErr w:type="spellEnd"/>
      <w:r>
        <w:rPr>
          <w:rFonts w:ascii="Times New Roman" w:hAnsi="Times New Roman"/>
        </w:rPr>
        <w:t>)</w:t>
      </w:r>
    </w:p>
    <w:p w:rsidR="005E13D5" w:rsidRPr="00824BEB" w:rsidRDefault="005E13D5" w:rsidP="005E13D5">
      <w:pPr>
        <w:adjustRightInd w:val="0"/>
        <w:snapToGrid w:val="0"/>
        <w:spacing w:after="0"/>
        <w:ind w:firstLine="709"/>
        <w:jc w:val="center"/>
        <w:rPr>
          <w:rFonts w:ascii="Times New Roman" w:hAnsi="Times New Roman"/>
        </w:rPr>
      </w:pPr>
      <w:proofErr w:type="spellStart"/>
      <w:r w:rsidRPr="004B5F32">
        <w:rPr>
          <w:rFonts w:ascii="Times New Roman" w:hAnsi="Times New Roman"/>
          <w:b/>
          <w:bCs/>
        </w:rPr>
        <w:t>В</w:t>
      </w:r>
      <w:r>
        <w:rPr>
          <w:rFonts w:ascii="Times New Roman" w:hAnsi="Times New Roman"/>
          <w:b/>
          <w:bCs/>
          <w:vertAlign w:val="subscript"/>
        </w:rPr>
        <w:t>кбпр</w:t>
      </w:r>
      <w:proofErr w:type="spellEnd"/>
      <w:r>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кбпр</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sidRPr="00805345">
        <w:rPr>
          <w:rFonts w:ascii="Times New Roman" w:hAnsi="Times New Roman"/>
          <w:b/>
          <w:bCs/>
        </w:rPr>
        <w:t xml:space="preserve"> </w:t>
      </w:r>
      <w:r>
        <w:rPr>
          <w:rFonts w:ascii="Times New Roman" w:hAnsi="Times New Roman"/>
          <w:b/>
          <w:bCs/>
        </w:rPr>
        <w:t xml:space="preserve">х </w:t>
      </w:r>
      <w:proofErr w:type="spellStart"/>
      <w:r w:rsidRPr="00805345">
        <w:rPr>
          <w:rFonts w:ascii="Times New Roman" w:hAnsi="Times New Roman"/>
          <w:b/>
          <w:bCs/>
        </w:rPr>
        <w:t>Б</w:t>
      </w:r>
      <w:r w:rsidRPr="00805345">
        <w:rPr>
          <w:rFonts w:ascii="Times New Roman" w:hAnsi="Times New Roman"/>
          <w:b/>
          <w:bCs/>
          <w:vertAlign w:val="subscript"/>
        </w:rPr>
        <w:t>кбпр</w:t>
      </w:r>
      <w:proofErr w:type="spellEnd"/>
      <w:r>
        <w:rPr>
          <w:rFonts w:ascii="Times New Roman" w:hAnsi="Times New Roman"/>
          <w:b/>
          <w:bCs/>
          <w:vertAlign w:val="subscript"/>
        </w:rPr>
        <w:t xml:space="preserve"> сотр</w:t>
      </w:r>
      <w:r w:rsidRPr="00EA5718">
        <w:rPr>
          <w:rFonts w:ascii="Times New Roman" w:hAnsi="Times New Roman"/>
          <w:b/>
          <w:bCs/>
        </w:rPr>
        <w:t xml:space="preserve"> / </w:t>
      </w:r>
      <w:proofErr w:type="spellStart"/>
      <w:r w:rsidRPr="00805345">
        <w:rPr>
          <w:rFonts w:ascii="Times New Roman" w:hAnsi="Times New Roman"/>
          <w:b/>
          <w:bCs/>
        </w:rPr>
        <w:t>Б</w:t>
      </w:r>
      <w:r w:rsidRPr="00805345">
        <w:rPr>
          <w:rFonts w:ascii="Times New Roman" w:hAnsi="Times New Roman"/>
          <w:b/>
          <w:bCs/>
          <w:vertAlign w:val="subscript"/>
        </w:rPr>
        <w:t>кбпр</w:t>
      </w:r>
      <w:proofErr w:type="spellEnd"/>
      <w:r>
        <w:rPr>
          <w:rFonts w:ascii="Times New Roman" w:hAnsi="Times New Roman"/>
        </w:rPr>
        <w:t>, руб.</w:t>
      </w:r>
    </w:p>
    <w:p w:rsidR="005E13D5" w:rsidRPr="00726CC0" w:rsidRDefault="005E13D5" w:rsidP="005E13D5">
      <w:pPr>
        <w:pStyle w:val="ac"/>
        <w:numPr>
          <w:ilvl w:val="1"/>
          <w:numId w:val="46"/>
        </w:numPr>
        <w:adjustRightInd w:val="0"/>
        <w:snapToGrid w:val="0"/>
        <w:spacing w:after="0" w:line="240" w:lineRule="auto"/>
        <w:ind w:left="0" w:firstLine="709"/>
        <w:contextualSpacing w:val="0"/>
        <w:jc w:val="both"/>
        <w:rPr>
          <w:rFonts w:ascii="Times New Roman" w:hAnsi="Times New Roman"/>
          <w:b/>
          <w:bCs/>
        </w:rPr>
      </w:pPr>
      <w:r w:rsidRPr="00726CC0">
        <w:rPr>
          <w:rFonts w:ascii="Times New Roman" w:hAnsi="Times New Roman"/>
          <w:b/>
          <w:bCs/>
        </w:rPr>
        <w:t xml:space="preserve">Фонд выплат за </w:t>
      </w:r>
      <w:proofErr w:type="spellStart"/>
      <w:r>
        <w:rPr>
          <w:rFonts w:ascii="Times New Roman" w:hAnsi="Times New Roman"/>
          <w:b/>
          <w:bCs/>
        </w:rPr>
        <w:t>в</w:t>
      </w:r>
      <w:r w:rsidRPr="00726CC0">
        <w:rPr>
          <w:rFonts w:ascii="Times New Roman" w:hAnsi="Times New Roman"/>
          <w:b/>
          <w:bCs/>
        </w:rPr>
        <w:t>непубликационн</w:t>
      </w:r>
      <w:r>
        <w:rPr>
          <w:rFonts w:ascii="Times New Roman" w:hAnsi="Times New Roman"/>
          <w:b/>
          <w:bCs/>
        </w:rPr>
        <w:t>ую</w:t>
      </w:r>
      <w:proofErr w:type="spellEnd"/>
      <w:r w:rsidRPr="00726CC0">
        <w:rPr>
          <w:rFonts w:ascii="Times New Roman" w:hAnsi="Times New Roman"/>
          <w:b/>
          <w:bCs/>
        </w:rPr>
        <w:t xml:space="preserve"> активность.</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Учитывается:</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Руководство научной темой ББФ;</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Выполнение научной темы ББФ в качестве ответственного исполнителя;</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sidRPr="00747281">
        <w:rPr>
          <w:rFonts w:ascii="Times New Roman" w:hAnsi="Times New Roman"/>
        </w:rPr>
        <w:t xml:space="preserve">Подготовка важнейшего научного результата, принятого в ОНЗ </w:t>
      </w:r>
      <w:r>
        <w:rPr>
          <w:rFonts w:ascii="Times New Roman" w:hAnsi="Times New Roman"/>
        </w:rPr>
        <w:t xml:space="preserve">РАН </w:t>
      </w:r>
      <w:r w:rsidRPr="00747281">
        <w:rPr>
          <w:rFonts w:ascii="Times New Roman" w:hAnsi="Times New Roman"/>
        </w:rPr>
        <w:t>и включенного в итоговый доклад академика-секретаря</w:t>
      </w:r>
      <w:r>
        <w:rPr>
          <w:rFonts w:ascii="Times New Roman" w:hAnsi="Times New Roman"/>
        </w:rPr>
        <w:t>;</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sidRPr="00747281">
        <w:rPr>
          <w:rFonts w:ascii="Times New Roman" w:hAnsi="Times New Roman"/>
        </w:rPr>
        <w:t>Подготовка важнейшего научного результата, направленного от института в ОНЗ</w:t>
      </w:r>
      <w:r>
        <w:rPr>
          <w:rFonts w:ascii="Times New Roman" w:hAnsi="Times New Roman"/>
        </w:rPr>
        <w:t xml:space="preserve"> РАН;</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научном совете РАН (Председатель, заместитель председателя, ученый секретарь, член совета);</w:t>
      </w:r>
    </w:p>
    <w:p w:rsidR="005E13D5" w:rsidRPr="000C1B0C"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 xml:space="preserve">Работа в экспертном совете ВАК </w:t>
      </w:r>
      <w:proofErr w:type="spellStart"/>
      <w:r>
        <w:rPr>
          <w:rFonts w:ascii="Times New Roman" w:hAnsi="Times New Roman"/>
        </w:rPr>
        <w:t>Минобрнауки</w:t>
      </w:r>
      <w:proofErr w:type="spellEnd"/>
      <w:r>
        <w:rPr>
          <w:rFonts w:ascii="Times New Roman" w:hAnsi="Times New Roman"/>
        </w:rPr>
        <w:t xml:space="preserve"> РФ (Председатель, заместитель председателя, ученый секретарь, член совета);</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диссертационных советах (Председатель, заместитель председателя, ученый секретарь, член совета, технический секретарь);</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экспертном совете НИТУ МИСиС;</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редколлегиях научных журналов (Главный редактор, заместитель главного редактора, член редколлегии);</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научно-технических советах при ФОИВ;</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Работа в государственных экзаменационных комиссиях.</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Расчет по п. 4.3 осуществляется следующим образом.</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 xml:space="preserve">1). </w:t>
      </w:r>
      <w:r w:rsidRPr="00726CC0">
        <w:rPr>
          <w:rFonts w:ascii="Times New Roman" w:hAnsi="Times New Roman"/>
        </w:rPr>
        <w:t>Рассчитывается величина фонда (</w:t>
      </w:r>
      <w:proofErr w:type="spellStart"/>
      <w:r w:rsidRPr="00726CC0">
        <w:rPr>
          <w:rFonts w:ascii="Times New Roman" w:hAnsi="Times New Roman"/>
          <w:b/>
          <w:bCs/>
        </w:rPr>
        <w:t>Ф</w:t>
      </w:r>
      <w:r>
        <w:rPr>
          <w:rFonts w:ascii="Times New Roman" w:hAnsi="Times New Roman"/>
          <w:b/>
          <w:bCs/>
          <w:vertAlign w:val="subscript"/>
        </w:rPr>
        <w:t>впа</w:t>
      </w:r>
      <w:proofErr w:type="spellEnd"/>
      <w:r w:rsidRPr="00726CC0">
        <w:rPr>
          <w:rFonts w:ascii="Times New Roman" w:hAnsi="Times New Roman"/>
        </w:rPr>
        <w:t>):</w:t>
      </w:r>
    </w:p>
    <w:p w:rsidR="005E13D5" w:rsidRPr="00A97B5C" w:rsidRDefault="005E13D5" w:rsidP="005E13D5">
      <w:pPr>
        <w:pStyle w:val="ac"/>
        <w:adjustRightInd w:val="0"/>
        <w:snapToGrid w:val="0"/>
        <w:spacing w:after="0"/>
        <w:ind w:left="0" w:firstLine="709"/>
        <w:contextualSpacing w:val="0"/>
        <w:jc w:val="center"/>
        <w:rPr>
          <w:rFonts w:ascii="Times New Roman" w:hAnsi="Times New Roman"/>
        </w:rPr>
      </w:pPr>
      <w:proofErr w:type="spellStart"/>
      <w:r w:rsidRPr="00726CC0">
        <w:rPr>
          <w:rFonts w:ascii="Times New Roman" w:hAnsi="Times New Roman"/>
          <w:b/>
          <w:bCs/>
        </w:rPr>
        <w:t>Ф</w:t>
      </w:r>
      <w:r>
        <w:rPr>
          <w:rFonts w:ascii="Times New Roman" w:hAnsi="Times New Roman"/>
          <w:b/>
          <w:bCs/>
          <w:vertAlign w:val="subscript"/>
        </w:rPr>
        <w:t>впа</w:t>
      </w:r>
      <w:proofErr w:type="spellEnd"/>
      <w:r w:rsidRPr="00726CC0">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впа</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Pr>
          <w:rFonts w:ascii="Times New Roman" w:hAnsi="Times New Roman"/>
        </w:rPr>
        <w:t>, руб.</w:t>
      </w:r>
    </w:p>
    <w:p w:rsidR="005E13D5" w:rsidRDefault="005E13D5" w:rsidP="005E13D5">
      <w:pPr>
        <w:pStyle w:val="ac"/>
        <w:adjustRightInd w:val="0"/>
        <w:snapToGrid w:val="0"/>
        <w:spacing w:after="0"/>
        <w:ind w:left="0" w:firstLine="709"/>
        <w:contextualSpacing w:val="0"/>
        <w:jc w:val="both"/>
        <w:rPr>
          <w:rFonts w:ascii="Times New Roman" w:hAnsi="Times New Roman"/>
        </w:rPr>
      </w:pPr>
      <w:r w:rsidRPr="00726CC0">
        <w:rPr>
          <w:rFonts w:ascii="Times New Roman" w:hAnsi="Times New Roman"/>
        </w:rPr>
        <w:t xml:space="preserve">где </w:t>
      </w:r>
      <w:r w:rsidRPr="00726CC0">
        <w:rPr>
          <w:rFonts w:ascii="Times New Roman" w:hAnsi="Times New Roman"/>
          <w:b/>
          <w:bCs/>
          <w:lang w:val="en-US"/>
        </w:rPr>
        <w:t>k</w:t>
      </w:r>
      <w:proofErr w:type="spellStart"/>
      <w:r>
        <w:rPr>
          <w:rFonts w:ascii="Times New Roman" w:hAnsi="Times New Roman"/>
          <w:b/>
          <w:bCs/>
          <w:vertAlign w:val="subscript"/>
        </w:rPr>
        <w:t>впа</w:t>
      </w:r>
      <w:proofErr w:type="spellEnd"/>
      <w:r w:rsidRPr="00726CC0">
        <w:rPr>
          <w:rFonts w:ascii="Times New Roman" w:hAnsi="Times New Roman"/>
        </w:rPr>
        <w:t xml:space="preserve"> – доля фонда выплат за </w:t>
      </w:r>
      <w:proofErr w:type="spellStart"/>
      <w:r>
        <w:rPr>
          <w:rFonts w:ascii="Times New Roman" w:hAnsi="Times New Roman"/>
        </w:rPr>
        <w:t>внепубликационную</w:t>
      </w:r>
      <w:proofErr w:type="spellEnd"/>
      <w:r>
        <w:rPr>
          <w:rFonts w:ascii="Times New Roman" w:hAnsi="Times New Roman"/>
        </w:rPr>
        <w:t xml:space="preserve"> активность</w:t>
      </w:r>
      <w:r w:rsidRPr="00726CC0">
        <w:rPr>
          <w:rFonts w:ascii="Times New Roman" w:hAnsi="Times New Roman"/>
        </w:rPr>
        <w:t xml:space="preserve"> в фонде переменных выплат</w:t>
      </w:r>
      <w:r>
        <w:rPr>
          <w:rFonts w:ascii="Times New Roman" w:hAnsi="Times New Roman"/>
        </w:rPr>
        <w:t xml:space="preserve">, </w:t>
      </w:r>
      <w:proofErr w:type="spellStart"/>
      <w:r>
        <w:rPr>
          <w:rFonts w:ascii="Times New Roman" w:hAnsi="Times New Roman"/>
        </w:rPr>
        <w:t>д.е</w:t>
      </w:r>
      <w:proofErr w:type="spellEnd"/>
      <w:r w:rsidRPr="00726CC0">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2). К</w:t>
      </w:r>
      <w:r w:rsidRPr="006A3EA2">
        <w:rPr>
          <w:rFonts w:ascii="Times New Roman" w:hAnsi="Times New Roman"/>
        </w:rPr>
        <w:t>омисси</w:t>
      </w:r>
      <w:r>
        <w:rPr>
          <w:rFonts w:ascii="Times New Roman" w:hAnsi="Times New Roman"/>
        </w:rPr>
        <w:t xml:space="preserve">я по определению эффективных показателей своим решением устанавливает значимость в баллах каждого из видов </w:t>
      </w:r>
      <w:proofErr w:type="spellStart"/>
      <w:r>
        <w:rPr>
          <w:rFonts w:ascii="Times New Roman" w:hAnsi="Times New Roman"/>
        </w:rPr>
        <w:t>внепубликационной</w:t>
      </w:r>
      <w:proofErr w:type="spellEnd"/>
      <w:r>
        <w:rPr>
          <w:rFonts w:ascii="Times New Roman" w:hAnsi="Times New Roman"/>
        </w:rPr>
        <w:t xml:space="preserve"> активности, учитываемого по п. 4.3.</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3). Рассчитывается общее количество баллов по п. 4.3 (</w:t>
      </w:r>
      <w:proofErr w:type="spellStart"/>
      <w:r w:rsidRPr="00805345">
        <w:rPr>
          <w:rFonts w:ascii="Times New Roman" w:hAnsi="Times New Roman"/>
          <w:b/>
          <w:bCs/>
        </w:rPr>
        <w:t>Б</w:t>
      </w:r>
      <w:r>
        <w:rPr>
          <w:rFonts w:ascii="Times New Roman" w:hAnsi="Times New Roman"/>
          <w:b/>
          <w:bCs/>
          <w:vertAlign w:val="subscript"/>
        </w:rPr>
        <w:t>впа</w:t>
      </w:r>
      <w:proofErr w:type="spellEnd"/>
      <w:r>
        <w:rPr>
          <w:rFonts w:ascii="Times New Roman" w:hAnsi="Times New Roman"/>
        </w:rPr>
        <w:t>), набранных всеми сотрудниками института за отчетный период.</w:t>
      </w:r>
    </w:p>
    <w:p w:rsidR="005E13D5" w:rsidRDefault="005E13D5" w:rsidP="005E13D5">
      <w:pPr>
        <w:pStyle w:val="ac"/>
        <w:adjustRightInd w:val="0"/>
        <w:snapToGrid w:val="0"/>
        <w:spacing w:after="0"/>
        <w:ind w:left="0" w:firstLine="709"/>
        <w:contextualSpacing w:val="0"/>
        <w:jc w:val="center"/>
        <w:rPr>
          <w:rFonts w:ascii="Times New Roman" w:hAnsi="Times New Roman"/>
        </w:rPr>
      </w:pPr>
      <w:proofErr w:type="spellStart"/>
      <w:r w:rsidRPr="00805345">
        <w:rPr>
          <w:rFonts w:ascii="Times New Roman" w:hAnsi="Times New Roman"/>
          <w:b/>
          <w:bCs/>
        </w:rPr>
        <w:t>Б</w:t>
      </w:r>
      <w:r>
        <w:rPr>
          <w:rFonts w:ascii="Times New Roman" w:hAnsi="Times New Roman"/>
          <w:b/>
          <w:bCs/>
          <w:vertAlign w:val="subscript"/>
        </w:rPr>
        <w:t>впа</w:t>
      </w:r>
      <w:proofErr w:type="spellEnd"/>
      <w:r>
        <w:rPr>
          <w:rFonts w:ascii="Times New Roman" w:hAnsi="Times New Roman"/>
          <w:b/>
          <w:bCs/>
        </w:rPr>
        <w:t xml:space="preserve"> </w:t>
      </w:r>
      <w:proofErr w:type="gramStart"/>
      <w:r>
        <w:rPr>
          <w:rFonts w:ascii="Times New Roman" w:hAnsi="Times New Roman"/>
          <w:b/>
          <w:bCs/>
        </w:rPr>
        <w:t xml:space="preserve">= </w:t>
      </w:r>
      <w:r>
        <w:rPr>
          <w:rFonts w:ascii="Times New Roman" w:hAnsi="Times New Roman"/>
          <w:b/>
          <w:bCs/>
        </w:rPr>
        <w:sym w:font="Symbol" w:char="F053"/>
      </w:r>
      <w:r>
        <w:rPr>
          <w:rFonts w:ascii="Times New Roman" w:hAnsi="Times New Roman"/>
          <w:b/>
          <w:bCs/>
        </w:rPr>
        <w:t xml:space="preserve"> </w:t>
      </w:r>
      <w:proofErr w:type="spellStart"/>
      <w:r w:rsidRPr="00805345">
        <w:rPr>
          <w:rFonts w:ascii="Times New Roman" w:hAnsi="Times New Roman"/>
          <w:b/>
          <w:bCs/>
        </w:rPr>
        <w:t>Б</w:t>
      </w:r>
      <w:r>
        <w:rPr>
          <w:rFonts w:ascii="Times New Roman" w:hAnsi="Times New Roman"/>
          <w:b/>
          <w:bCs/>
          <w:vertAlign w:val="subscript"/>
        </w:rPr>
        <w:t>впа</w:t>
      </w:r>
      <w:proofErr w:type="spellEnd"/>
      <w:proofErr w:type="gramEnd"/>
      <w:r>
        <w:rPr>
          <w:rFonts w:ascii="Times New Roman" w:hAnsi="Times New Roman"/>
          <w:b/>
          <w:bCs/>
          <w:vertAlign w:val="subscript"/>
        </w:rPr>
        <w:t xml:space="preserve"> сотр</w:t>
      </w:r>
      <w:r>
        <w:rPr>
          <w:rFonts w:ascii="Times New Roman" w:hAnsi="Times New Roman"/>
        </w:rPr>
        <w:t>, ед.</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4). Рассчитывается величина выплаты сотруднику (</w:t>
      </w:r>
      <w:proofErr w:type="spellStart"/>
      <w:r w:rsidRPr="004B5F32">
        <w:rPr>
          <w:rFonts w:ascii="Times New Roman" w:hAnsi="Times New Roman"/>
          <w:b/>
          <w:bCs/>
        </w:rPr>
        <w:t>В</w:t>
      </w:r>
      <w:r>
        <w:rPr>
          <w:rFonts w:ascii="Times New Roman" w:hAnsi="Times New Roman"/>
          <w:b/>
          <w:bCs/>
          <w:vertAlign w:val="subscript"/>
        </w:rPr>
        <w:t>кбпр</w:t>
      </w:r>
      <w:proofErr w:type="spellEnd"/>
      <w:r>
        <w:rPr>
          <w:rFonts w:ascii="Times New Roman" w:hAnsi="Times New Roman"/>
        </w:rPr>
        <w:t>)</w:t>
      </w:r>
    </w:p>
    <w:p w:rsidR="005E13D5" w:rsidRPr="00E76BA9" w:rsidRDefault="005E13D5" w:rsidP="005E13D5">
      <w:pPr>
        <w:adjustRightInd w:val="0"/>
        <w:snapToGrid w:val="0"/>
        <w:spacing w:after="0"/>
        <w:ind w:firstLine="709"/>
        <w:jc w:val="center"/>
        <w:rPr>
          <w:rFonts w:ascii="Times New Roman" w:hAnsi="Times New Roman"/>
        </w:rPr>
      </w:pPr>
      <w:proofErr w:type="spellStart"/>
      <w:r w:rsidRPr="004B5F32">
        <w:rPr>
          <w:rFonts w:ascii="Times New Roman" w:hAnsi="Times New Roman"/>
          <w:b/>
          <w:bCs/>
        </w:rPr>
        <w:t>В</w:t>
      </w:r>
      <w:r>
        <w:rPr>
          <w:rFonts w:ascii="Times New Roman" w:hAnsi="Times New Roman"/>
          <w:b/>
          <w:bCs/>
          <w:vertAlign w:val="subscript"/>
        </w:rPr>
        <w:t>впа</w:t>
      </w:r>
      <w:proofErr w:type="spellEnd"/>
      <w:r>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впа</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sidRPr="00805345">
        <w:rPr>
          <w:rFonts w:ascii="Times New Roman" w:hAnsi="Times New Roman"/>
          <w:b/>
          <w:bCs/>
        </w:rPr>
        <w:t xml:space="preserve"> </w:t>
      </w:r>
      <w:r>
        <w:rPr>
          <w:rFonts w:ascii="Times New Roman" w:hAnsi="Times New Roman"/>
          <w:b/>
          <w:bCs/>
        </w:rPr>
        <w:t xml:space="preserve">х </w:t>
      </w:r>
      <w:proofErr w:type="spellStart"/>
      <w:r w:rsidRPr="00805345">
        <w:rPr>
          <w:rFonts w:ascii="Times New Roman" w:hAnsi="Times New Roman"/>
          <w:b/>
          <w:bCs/>
        </w:rPr>
        <w:t>Б</w:t>
      </w:r>
      <w:r>
        <w:rPr>
          <w:rFonts w:ascii="Times New Roman" w:hAnsi="Times New Roman"/>
          <w:b/>
          <w:bCs/>
          <w:vertAlign w:val="subscript"/>
        </w:rPr>
        <w:t>впа</w:t>
      </w:r>
      <w:proofErr w:type="spellEnd"/>
      <w:r>
        <w:rPr>
          <w:rFonts w:ascii="Times New Roman" w:hAnsi="Times New Roman"/>
          <w:b/>
          <w:bCs/>
          <w:vertAlign w:val="subscript"/>
        </w:rPr>
        <w:t xml:space="preserve"> сотр</w:t>
      </w:r>
      <w:r w:rsidRPr="00EA5718">
        <w:rPr>
          <w:rFonts w:ascii="Times New Roman" w:hAnsi="Times New Roman"/>
          <w:b/>
          <w:bCs/>
        </w:rPr>
        <w:t xml:space="preserve"> / </w:t>
      </w:r>
      <w:proofErr w:type="spellStart"/>
      <w:r w:rsidRPr="00805345">
        <w:rPr>
          <w:rFonts w:ascii="Times New Roman" w:hAnsi="Times New Roman"/>
          <w:b/>
          <w:bCs/>
        </w:rPr>
        <w:t>Б</w:t>
      </w:r>
      <w:r>
        <w:rPr>
          <w:rFonts w:ascii="Times New Roman" w:hAnsi="Times New Roman"/>
          <w:b/>
          <w:bCs/>
          <w:vertAlign w:val="subscript"/>
        </w:rPr>
        <w:t>впа</w:t>
      </w:r>
      <w:proofErr w:type="spellEnd"/>
      <w:r>
        <w:rPr>
          <w:rFonts w:ascii="Times New Roman" w:hAnsi="Times New Roman"/>
        </w:rPr>
        <w:t>, руб.</w:t>
      </w:r>
    </w:p>
    <w:p w:rsidR="005E13D5" w:rsidRPr="00726CC0" w:rsidRDefault="005E13D5" w:rsidP="005E13D5">
      <w:pPr>
        <w:pStyle w:val="ac"/>
        <w:numPr>
          <w:ilvl w:val="1"/>
          <w:numId w:val="46"/>
        </w:numPr>
        <w:adjustRightInd w:val="0"/>
        <w:snapToGrid w:val="0"/>
        <w:spacing w:after="0" w:line="240" w:lineRule="auto"/>
        <w:ind w:left="0" w:firstLine="709"/>
        <w:contextualSpacing w:val="0"/>
        <w:jc w:val="both"/>
        <w:rPr>
          <w:rFonts w:ascii="Times New Roman" w:hAnsi="Times New Roman"/>
          <w:b/>
          <w:bCs/>
        </w:rPr>
      </w:pPr>
      <w:r>
        <w:rPr>
          <w:rFonts w:ascii="Times New Roman" w:hAnsi="Times New Roman"/>
          <w:b/>
          <w:bCs/>
        </w:rPr>
        <w:t>Фонд стимулирования работы по п</w:t>
      </w:r>
      <w:r w:rsidRPr="00726CC0">
        <w:rPr>
          <w:rFonts w:ascii="Times New Roman" w:hAnsi="Times New Roman"/>
          <w:b/>
          <w:bCs/>
        </w:rPr>
        <w:t>одготовк</w:t>
      </w:r>
      <w:r>
        <w:rPr>
          <w:rFonts w:ascii="Times New Roman" w:hAnsi="Times New Roman"/>
          <w:b/>
          <w:bCs/>
        </w:rPr>
        <w:t>е</w:t>
      </w:r>
      <w:r w:rsidRPr="00726CC0">
        <w:rPr>
          <w:rFonts w:ascii="Times New Roman" w:hAnsi="Times New Roman"/>
          <w:b/>
          <w:bCs/>
        </w:rPr>
        <w:t xml:space="preserve"> конференций </w:t>
      </w:r>
      <w:r>
        <w:rPr>
          <w:rFonts w:ascii="Times New Roman" w:hAnsi="Times New Roman"/>
          <w:b/>
          <w:bCs/>
        </w:rPr>
        <w:t>(</w:t>
      </w:r>
      <w:proofErr w:type="spellStart"/>
      <w:r>
        <w:rPr>
          <w:rFonts w:ascii="Times New Roman" w:hAnsi="Times New Roman"/>
          <w:b/>
          <w:bCs/>
        </w:rPr>
        <w:t>Ф</w:t>
      </w:r>
      <w:r>
        <w:rPr>
          <w:rFonts w:ascii="Times New Roman" w:hAnsi="Times New Roman"/>
          <w:b/>
          <w:bCs/>
          <w:vertAlign w:val="subscript"/>
        </w:rPr>
        <w:t>пк</w:t>
      </w:r>
      <w:proofErr w:type="spellEnd"/>
      <w:r>
        <w:rPr>
          <w:rFonts w:ascii="Times New Roman" w:hAnsi="Times New Roman"/>
          <w:b/>
          <w:bCs/>
        </w:rPr>
        <w:t>)</w:t>
      </w:r>
      <w:r w:rsidRPr="00726CC0">
        <w:rPr>
          <w:rFonts w:ascii="Times New Roman" w:hAnsi="Times New Roman"/>
          <w:b/>
          <w:bCs/>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Выплаты осуществляются за работу по подготовке конференций в составе организационного или программного комитета. Расчет выплат осуществляется следующим образом.</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 xml:space="preserve">1). </w:t>
      </w:r>
      <w:r w:rsidRPr="00726CC0">
        <w:rPr>
          <w:rFonts w:ascii="Times New Roman" w:hAnsi="Times New Roman"/>
        </w:rPr>
        <w:t>Рассчитывается величина фонда (</w:t>
      </w:r>
      <w:proofErr w:type="spellStart"/>
      <w:r w:rsidRPr="00726CC0">
        <w:rPr>
          <w:rFonts w:ascii="Times New Roman" w:hAnsi="Times New Roman"/>
          <w:b/>
          <w:bCs/>
        </w:rPr>
        <w:t>Ф</w:t>
      </w:r>
      <w:r>
        <w:rPr>
          <w:rFonts w:ascii="Times New Roman" w:hAnsi="Times New Roman"/>
          <w:b/>
          <w:bCs/>
          <w:vertAlign w:val="subscript"/>
        </w:rPr>
        <w:t>пк</w:t>
      </w:r>
      <w:proofErr w:type="spellEnd"/>
      <w:r w:rsidRPr="00726CC0">
        <w:rPr>
          <w:rFonts w:ascii="Times New Roman" w:hAnsi="Times New Roman"/>
        </w:rPr>
        <w:t>):</w:t>
      </w:r>
    </w:p>
    <w:p w:rsidR="005E13D5" w:rsidRPr="00A97B5C" w:rsidRDefault="005E13D5" w:rsidP="005E13D5">
      <w:pPr>
        <w:pStyle w:val="ac"/>
        <w:adjustRightInd w:val="0"/>
        <w:snapToGrid w:val="0"/>
        <w:spacing w:after="0"/>
        <w:ind w:left="0" w:firstLine="709"/>
        <w:contextualSpacing w:val="0"/>
        <w:jc w:val="center"/>
        <w:rPr>
          <w:rFonts w:ascii="Times New Roman" w:hAnsi="Times New Roman"/>
        </w:rPr>
      </w:pPr>
      <w:proofErr w:type="spellStart"/>
      <w:r w:rsidRPr="00726CC0">
        <w:rPr>
          <w:rFonts w:ascii="Times New Roman" w:hAnsi="Times New Roman"/>
          <w:b/>
          <w:bCs/>
        </w:rPr>
        <w:t>Ф</w:t>
      </w:r>
      <w:r>
        <w:rPr>
          <w:rFonts w:ascii="Times New Roman" w:hAnsi="Times New Roman"/>
          <w:b/>
          <w:bCs/>
          <w:vertAlign w:val="subscript"/>
        </w:rPr>
        <w:t>пк</w:t>
      </w:r>
      <w:proofErr w:type="spellEnd"/>
      <w:r w:rsidRPr="00726CC0">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пк</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Pr>
          <w:rFonts w:ascii="Times New Roman" w:hAnsi="Times New Roman"/>
        </w:rPr>
        <w:t>, руб.</w:t>
      </w:r>
    </w:p>
    <w:p w:rsidR="005E13D5" w:rsidRDefault="005E13D5" w:rsidP="005E13D5">
      <w:pPr>
        <w:pStyle w:val="ac"/>
        <w:adjustRightInd w:val="0"/>
        <w:snapToGrid w:val="0"/>
        <w:spacing w:after="0"/>
        <w:ind w:left="0" w:firstLine="709"/>
        <w:contextualSpacing w:val="0"/>
        <w:jc w:val="both"/>
        <w:rPr>
          <w:rFonts w:ascii="Times New Roman" w:hAnsi="Times New Roman"/>
        </w:rPr>
      </w:pPr>
      <w:r w:rsidRPr="00726CC0">
        <w:rPr>
          <w:rFonts w:ascii="Times New Roman" w:hAnsi="Times New Roman"/>
        </w:rPr>
        <w:t xml:space="preserve">где </w:t>
      </w:r>
      <w:r w:rsidRPr="00726CC0">
        <w:rPr>
          <w:rFonts w:ascii="Times New Roman" w:hAnsi="Times New Roman"/>
          <w:b/>
          <w:bCs/>
          <w:lang w:val="en-US"/>
        </w:rPr>
        <w:t>k</w:t>
      </w:r>
      <w:proofErr w:type="spellStart"/>
      <w:r>
        <w:rPr>
          <w:rFonts w:ascii="Times New Roman" w:hAnsi="Times New Roman"/>
          <w:b/>
          <w:bCs/>
          <w:vertAlign w:val="subscript"/>
        </w:rPr>
        <w:t>пк</w:t>
      </w:r>
      <w:proofErr w:type="spellEnd"/>
      <w:r w:rsidRPr="00726CC0">
        <w:rPr>
          <w:rFonts w:ascii="Times New Roman" w:hAnsi="Times New Roman"/>
        </w:rPr>
        <w:t xml:space="preserve"> – доля фонда выплат за </w:t>
      </w:r>
      <w:r>
        <w:rPr>
          <w:rFonts w:ascii="Times New Roman" w:hAnsi="Times New Roman"/>
        </w:rPr>
        <w:t>работу по подготовке конференций</w:t>
      </w:r>
      <w:r w:rsidRPr="00726CC0">
        <w:rPr>
          <w:rFonts w:ascii="Times New Roman" w:hAnsi="Times New Roman"/>
        </w:rPr>
        <w:t xml:space="preserve"> в фонде переменных выплат</w:t>
      </w:r>
      <w:r>
        <w:rPr>
          <w:rFonts w:ascii="Times New Roman" w:hAnsi="Times New Roman"/>
        </w:rPr>
        <w:t xml:space="preserve">, </w:t>
      </w:r>
      <w:proofErr w:type="spellStart"/>
      <w:r>
        <w:rPr>
          <w:rFonts w:ascii="Times New Roman" w:hAnsi="Times New Roman"/>
        </w:rPr>
        <w:t>д.е</w:t>
      </w:r>
      <w:proofErr w:type="spellEnd"/>
      <w:r w:rsidRPr="00726CC0">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lastRenderedPageBreak/>
        <w:t>2). Рассчитывается величина выплаты сотруднику (</w:t>
      </w:r>
      <w:proofErr w:type="spellStart"/>
      <w:r w:rsidRPr="004B5F32">
        <w:rPr>
          <w:rFonts w:ascii="Times New Roman" w:hAnsi="Times New Roman"/>
          <w:b/>
          <w:bCs/>
        </w:rPr>
        <w:t>В</w:t>
      </w:r>
      <w:r>
        <w:rPr>
          <w:rFonts w:ascii="Times New Roman" w:hAnsi="Times New Roman"/>
          <w:b/>
          <w:bCs/>
          <w:vertAlign w:val="subscript"/>
        </w:rPr>
        <w:t>пк</w:t>
      </w:r>
      <w:proofErr w:type="spellEnd"/>
      <w:r>
        <w:rPr>
          <w:rFonts w:ascii="Times New Roman" w:hAnsi="Times New Roman"/>
        </w:rPr>
        <w:t>)</w:t>
      </w:r>
    </w:p>
    <w:p w:rsidR="005E13D5" w:rsidRPr="00E76BA9" w:rsidRDefault="005E13D5" w:rsidP="005E13D5">
      <w:pPr>
        <w:adjustRightInd w:val="0"/>
        <w:snapToGrid w:val="0"/>
        <w:spacing w:after="0"/>
        <w:ind w:firstLine="709"/>
        <w:jc w:val="center"/>
        <w:rPr>
          <w:rFonts w:ascii="Times New Roman" w:hAnsi="Times New Roman"/>
        </w:rPr>
      </w:pPr>
      <w:proofErr w:type="spellStart"/>
      <w:r w:rsidRPr="004B5F32">
        <w:rPr>
          <w:rFonts w:ascii="Times New Roman" w:hAnsi="Times New Roman"/>
          <w:b/>
          <w:bCs/>
        </w:rPr>
        <w:t>В</w:t>
      </w:r>
      <w:r>
        <w:rPr>
          <w:rFonts w:ascii="Times New Roman" w:hAnsi="Times New Roman"/>
          <w:b/>
          <w:bCs/>
          <w:vertAlign w:val="subscript"/>
        </w:rPr>
        <w:t>пк</w:t>
      </w:r>
      <w:proofErr w:type="spellEnd"/>
      <w:r>
        <w:rPr>
          <w:rFonts w:ascii="Times New Roman" w:hAnsi="Times New Roman"/>
          <w:b/>
          <w:bCs/>
        </w:rPr>
        <w:t xml:space="preserve"> = </w:t>
      </w:r>
      <w:r w:rsidRPr="00726CC0">
        <w:rPr>
          <w:rFonts w:ascii="Times New Roman" w:hAnsi="Times New Roman"/>
          <w:b/>
          <w:bCs/>
          <w:lang w:val="en-US"/>
        </w:rPr>
        <w:t>k</w:t>
      </w:r>
      <w:proofErr w:type="spellStart"/>
      <w:r>
        <w:rPr>
          <w:rFonts w:ascii="Times New Roman" w:hAnsi="Times New Roman"/>
          <w:b/>
          <w:bCs/>
          <w:vertAlign w:val="subscript"/>
        </w:rPr>
        <w:t>пк</w:t>
      </w:r>
      <w:proofErr w:type="spellEnd"/>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sidRPr="00805345">
        <w:rPr>
          <w:rFonts w:ascii="Times New Roman" w:hAnsi="Times New Roman"/>
          <w:b/>
          <w:bCs/>
        </w:rPr>
        <w:t xml:space="preserve"> </w:t>
      </w:r>
      <w:r>
        <w:rPr>
          <w:rFonts w:ascii="Times New Roman" w:hAnsi="Times New Roman"/>
          <w:b/>
          <w:bCs/>
        </w:rPr>
        <w:t xml:space="preserve">х </w:t>
      </w:r>
      <w:proofErr w:type="spellStart"/>
      <w:r w:rsidRPr="00805345">
        <w:rPr>
          <w:rFonts w:ascii="Times New Roman" w:hAnsi="Times New Roman"/>
          <w:b/>
          <w:bCs/>
        </w:rPr>
        <w:t>Б</w:t>
      </w:r>
      <w:r>
        <w:rPr>
          <w:rFonts w:ascii="Times New Roman" w:hAnsi="Times New Roman"/>
          <w:b/>
          <w:bCs/>
          <w:vertAlign w:val="subscript"/>
        </w:rPr>
        <w:t>пк</w:t>
      </w:r>
      <w:proofErr w:type="spellEnd"/>
      <w:r>
        <w:rPr>
          <w:rFonts w:ascii="Times New Roman" w:hAnsi="Times New Roman"/>
          <w:b/>
          <w:bCs/>
          <w:vertAlign w:val="subscript"/>
        </w:rPr>
        <w:t xml:space="preserve"> сотр</w:t>
      </w:r>
      <w:r w:rsidRPr="00EA5718">
        <w:rPr>
          <w:rFonts w:ascii="Times New Roman" w:hAnsi="Times New Roman"/>
          <w:b/>
          <w:bCs/>
        </w:rPr>
        <w:t xml:space="preserve"> / </w:t>
      </w:r>
      <w:proofErr w:type="spellStart"/>
      <w:r w:rsidRPr="00805345">
        <w:rPr>
          <w:rFonts w:ascii="Times New Roman" w:hAnsi="Times New Roman"/>
          <w:b/>
          <w:bCs/>
        </w:rPr>
        <w:t>Б</w:t>
      </w:r>
      <w:r>
        <w:rPr>
          <w:rFonts w:ascii="Times New Roman" w:hAnsi="Times New Roman"/>
          <w:b/>
          <w:bCs/>
          <w:vertAlign w:val="subscript"/>
        </w:rPr>
        <w:t>пк</w:t>
      </w:r>
      <w:proofErr w:type="spellEnd"/>
      <w:r>
        <w:rPr>
          <w:rFonts w:ascii="Times New Roman" w:hAnsi="Times New Roman"/>
        </w:rPr>
        <w:t>, руб.,</w:t>
      </w:r>
    </w:p>
    <w:p w:rsidR="005E13D5" w:rsidRPr="008B2F78"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где </w:t>
      </w:r>
      <w:proofErr w:type="spellStart"/>
      <w:r w:rsidRPr="00805345">
        <w:rPr>
          <w:rFonts w:ascii="Times New Roman" w:hAnsi="Times New Roman"/>
          <w:b/>
          <w:bCs/>
        </w:rPr>
        <w:t>Б</w:t>
      </w:r>
      <w:r>
        <w:rPr>
          <w:rFonts w:ascii="Times New Roman" w:hAnsi="Times New Roman"/>
          <w:b/>
          <w:bCs/>
          <w:vertAlign w:val="subscript"/>
        </w:rPr>
        <w:t>пк</w:t>
      </w:r>
      <w:proofErr w:type="spellEnd"/>
      <w:r>
        <w:rPr>
          <w:rFonts w:ascii="Times New Roman" w:hAnsi="Times New Roman"/>
          <w:b/>
          <w:bCs/>
          <w:vertAlign w:val="subscript"/>
        </w:rPr>
        <w:t xml:space="preserve"> сотр</w:t>
      </w:r>
      <w:r>
        <w:rPr>
          <w:rFonts w:ascii="Times New Roman" w:hAnsi="Times New Roman"/>
        </w:rPr>
        <w:t xml:space="preserve"> – где количество баллов по п. 4.4, набранных сотрудником института за отчетный период,</w:t>
      </w:r>
    </w:p>
    <w:p w:rsidR="005E13D5" w:rsidRPr="00587118" w:rsidRDefault="005E13D5" w:rsidP="005E13D5">
      <w:pPr>
        <w:adjustRightInd w:val="0"/>
        <w:snapToGrid w:val="0"/>
        <w:spacing w:after="0"/>
        <w:ind w:firstLine="709"/>
        <w:jc w:val="both"/>
        <w:rPr>
          <w:rFonts w:ascii="Times New Roman" w:hAnsi="Times New Roman"/>
        </w:rPr>
      </w:pPr>
      <w:proofErr w:type="spellStart"/>
      <w:r w:rsidRPr="00805345">
        <w:rPr>
          <w:rFonts w:ascii="Times New Roman" w:hAnsi="Times New Roman"/>
          <w:b/>
          <w:bCs/>
        </w:rPr>
        <w:t>Б</w:t>
      </w:r>
      <w:r>
        <w:rPr>
          <w:rFonts w:ascii="Times New Roman" w:hAnsi="Times New Roman"/>
          <w:b/>
          <w:bCs/>
          <w:vertAlign w:val="subscript"/>
        </w:rPr>
        <w:t>пк</w:t>
      </w:r>
      <w:proofErr w:type="spellEnd"/>
      <w:r>
        <w:rPr>
          <w:rFonts w:ascii="Times New Roman" w:hAnsi="Times New Roman"/>
        </w:rPr>
        <w:t xml:space="preserve"> – где общее количество баллов по п. 4.4, набранных всеми сотрудниками института за отчетный период, ед.</w:t>
      </w:r>
    </w:p>
    <w:p w:rsidR="005E13D5" w:rsidRDefault="005E13D5" w:rsidP="005E13D5">
      <w:pPr>
        <w:pStyle w:val="ac"/>
        <w:numPr>
          <w:ilvl w:val="1"/>
          <w:numId w:val="46"/>
        </w:numPr>
        <w:adjustRightInd w:val="0"/>
        <w:snapToGrid w:val="0"/>
        <w:spacing w:after="0" w:line="240" w:lineRule="auto"/>
        <w:ind w:left="0" w:firstLine="709"/>
        <w:contextualSpacing w:val="0"/>
        <w:jc w:val="both"/>
        <w:rPr>
          <w:rFonts w:ascii="Times New Roman" w:hAnsi="Times New Roman"/>
          <w:b/>
          <w:bCs/>
        </w:rPr>
      </w:pPr>
      <w:r>
        <w:rPr>
          <w:rFonts w:ascii="Times New Roman" w:hAnsi="Times New Roman"/>
          <w:b/>
          <w:bCs/>
        </w:rPr>
        <w:t>Фонд стимулирования участия</w:t>
      </w:r>
      <w:r w:rsidRPr="00726CC0">
        <w:rPr>
          <w:rFonts w:ascii="Times New Roman" w:hAnsi="Times New Roman"/>
          <w:b/>
          <w:bCs/>
        </w:rPr>
        <w:t xml:space="preserve"> на конференциях с докладами</w:t>
      </w:r>
    </w:p>
    <w:p w:rsidR="005E13D5" w:rsidRPr="00EB555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Расчет выполняется с учетом авторского вклада сотрудников. Для молодых ученых при расчете применяется повышающий коэффициент 1,3.</w:t>
      </w:r>
    </w:p>
    <w:p w:rsidR="005E13D5" w:rsidRPr="00726CC0" w:rsidRDefault="005E13D5" w:rsidP="005E13D5">
      <w:pPr>
        <w:pStyle w:val="ac"/>
        <w:numPr>
          <w:ilvl w:val="1"/>
          <w:numId w:val="46"/>
        </w:numPr>
        <w:adjustRightInd w:val="0"/>
        <w:snapToGrid w:val="0"/>
        <w:spacing w:after="0" w:line="240" w:lineRule="auto"/>
        <w:ind w:left="0" w:firstLine="709"/>
        <w:contextualSpacing w:val="0"/>
        <w:jc w:val="both"/>
        <w:rPr>
          <w:rFonts w:ascii="Times New Roman" w:hAnsi="Times New Roman"/>
          <w:b/>
          <w:bCs/>
        </w:rPr>
      </w:pPr>
      <w:r w:rsidRPr="00726CC0">
        <w:rPr>
          <w:rFonts w:ascii="Times New Roman" w:hAnsi="Times New Roman"/>
          <w:b/>
          <w:bCs/>
        </w:rPr>
        <w:t xml:space="preserve"> </w:t>
      </w:r>
      <w:r>
        <w:rPr>
          <w:rFonts w:ascii="Times New Roman" w:hAnsi="Times New Roman"/>
          <w:b/>
          <w:bCs/>
        </w:rPr>
        <w:t>Ф</w:t>
      </w:r>
      <w:r w:rsidRPr="00726CC0">
        <w:rPr>
          <w:rFonts w:ascii="Times New Roman" w:hAnsi="Times New Roman"/>
          <w:b/>
          <w:bCs/>
        </w:rPr>
        <w:t xml:space="preserve">онд стимулирования работы </w:t>
      </w:r>
      <w:r>
        <w:rPr>
          <w:rFonts w:ascii="Times New Roman" w:hAnsi="Times New Roman"/>
          <w:b/>
          <w:bCs/>
        </w:rPr>
        <w:t>руководителей</w:t>
      </w:r>
      <w:r w:rsidRPr="00726CC0">
        <w:rPr>
          <w:rFonts w:ascii="Times New Roman" w:hAnsi="Times New Roman"/>
          <w:b/>
          <w:bCs/>
        </w:rPr>
        <w:t xml:space="preserve"> отделами и лабораториями</w:t>
      </w:r>
      <w:r>
        <w:rPr>
          <w:rFonts w:ascii="Times New Roman" w:hAnsi="Times New Roman"/>
          <w:b/>
          <w:bCs/>
        </w:rPr>
        <w:t xml:space="preserve"> (</w:t>
      </w:r>
      <w:proofErr w:type="spellStart"/>
      <w:r>
        <w:rPr>
          <w:rFonts w:ascii="Times New Roman" w:hAnsi="Times New Roman"/>
          <w:b/>
          <w:bCs/>
        </w:rPr>
        <w:t>Ф</w:t>
      </w:r>
      <w:r>
        <w:rPr>
          <w:rFonts w:ascii="Times New Roman" w:hAnsi="Times New Roman"/>
          <w:b/>
          <w:bCs/>
          <w:vertAlign w:val="subscript"/>
        </w:rPr>
        <w:t>рук</w:t>
      </w:r>
      <w:proofErr w:type="spellEnd"/>
      <w:r>
        <w:rPr>
          <w:rFonts w:ascii="Times New Roman" w:hAnsi="Times New Roman"/>
          <w:b/>
          <w:bCs/>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Фонд распределяется между руководителями научных подразделений, при этом учитывается выполнение следующих целевых показателей:</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 xml:space="preserve">Выполнение сотрудниками отдела квалификационных требований – 100 </w:t>
      </w:r>
      <w:r w:rsidRPr="00384FC5">
        <w:rPr>
          <w:rFonts w:ascii="Times New Roman" w:hAnsi="Times New Roman"/>
        </w:rPr>
        <w:t>%</w:t>
      </w:r>
      <w:r>
        <w:rPr>
          <w:rFonts w:ascii="Times New Roman" w:hAnsi="Times New Roman"/>
        </w:rPr>
        <w:t>;</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Выполнение подразделением плана по привлечению внебюджетного финансирования;</w:t>
      </w:r>
    </w:p>
    <w:p w:rsidR="005E13D5" w:rsidRDefault="005E13D5" w:rsidP="005E13D5">
      <w:pPr>
        <w:pStyle w:val="ac"/>
        <w:numPr>
          <w:ilvl w:val="0"/>
          <w:numId w:val="47"/>
        </w:numPr>
        <w:adjustRightInd w:val="0"/>
        <w:snapToGrid w:val="0"/>
        <w:spacing w:after="0" w:line="240" w:lineRule="auto"/>
        <w:ind w:left="0" w:firstLine="709"/>
        <w:contextualSpacing w:val="0"/>
        <w:jc w:val="both"/>
        <w:rPr>
          <w:rFonts w:ascii="Times New Roman" w:hAnsi="Times New Roman"/>
        </w:rPr>
      </w:pPr>
      <w:r>
        <w:rPr>
          <w:rFonts w:ascii="Times New Roman" w:hAnsi="Times New Roman"/>
        </w:rPr>
        <w:t xml:space="preserve">Доля </w:t>
      </w:r>
      <w:r w:rsidRPr="006957AA">
        <w:rPr>
          <w:rFonts w:ascii="Times New Roman" w:hAnsi="Times New Roman"/>
        </w:rPr>
        <w:t>исследователей в возрасте до 39 лет в общей численности исследователей</w:t>
      </w:r>
      <w:r>
        <w:rPr>
          <w:rFonts w:ascii="Times New Roman" w:hAnsi="Times New Roman"/>
        </w:rPr>
        <w:t>.</w:t>
      </w:r>
    </w:p>
    <w:p w:rsidR="005E13D5"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Величина плана привлечения внебюджетного финансирования для каждого научно-исследовательского подразделения (</w:t>
      </w:r>
      <w:proofErr w:type="spellStart"/>
      <w:r w:rsidRPr="007A4593">
        <w:rPr>
          <w:rFonts w:ascii="Times New Roman" w:hAnsi="Times New Roman"/>
          <w:b/>
          <w:bCs/>
        </w:rPr>
        <w:t>П</w:t>
      </w:r>
      <w:r w:rsidRPr="007A4593">
        <w:rPr>
          <w:rFonts w:ascii="Times New Roman" w:hAnsi="Times New Roman"/>
          <w:b/>
          <w:bCs/>
          <w:vertAlign w:val="subscript"/>
        </w:rPr>
        <w:t>вбф</w:t>
      </w:r>
      <w:proofErr w:type="spellEnd"/>
      <w:r w:rsidRPr="007A4593">
        <w:rPr>
          <w:rFonts w:ascii="Times New Roman" w:hAnsi="Times New Roman"/>
          <w:b/>
          <w:bCs/>
          <w:vertAlign w:val="subscript"/>
        </w:rPr>
        <w:t xml:space="preserve"> </w:t>
      </w:r>
      <w:proofErr w:type="spellStart"/>
      <w:r w:rsidRPr="007A4593">
        <w:rPr>
          <w:rFonts w:ascii="Times New Roman" w:hAnsi="Times New Roman"/>
          <w:b/>
          <w:bCs/>
          <w:vertAlign w:val="subscript"/>
        </w:rPr>
        <w:t>подр</w:t>
      </w:r>
      <w:proofErr w:type="spellEnd"/>
      <w:r>
        <w:rPr>
          <w:rFonts w:ascii="Times New Roman" w:hAnsi="Times New Roman"/>
        </w:rPr>
        <w:t>) рассчитывается следующим образом.</w:t>
      </w:r>
    </w:p>
    <w:p w:rsidR="005E13D5" w:rsidRPr="007A4593" w:rsidRDefault="005E13D5" w:rsidP="005E13D5">
      <w:pPr>
        <w:pStyle w:val="ac"/>
        <w:adjustRightInd w:val="0"/>
        <w:snapToGrid w:val="0"/>
        <w:spacing w:after="0"/>
        <w:ind w:left="0" w:firstLine="709"/>
        <w:contextualSpacing w:val="0"/>
        <w:jc w:val="center"/>
        <w:rPr>
          <w:rFonts w:ascii="Times New Roman" w:hAnsi="Times New Roman"/>
          <w:b/>
          <w:bCs/>
        </w:rPr>
      </w:pPr>
      <w:proofErr w:type="spellStart"/>
      <w:r w:rsidRPr="007A4593">
        <w:rPr>
          <w:rFonts w:ascii="Times New Roman" w:hAnsi="Times New Roman"/>
          <w:b/>
          <w:bCs/>
        </w:rPr>
        <w:t>П</w:t>
      </w:r>
      <w:r w:rsidRPr="007A4593">
        <w:rPr>
          <w:rFonts w:ascii="Times New Roman" w:hAnsi="Times New Roman"/>
          <w:b/>
          <w:bCs/>
          <w:vertAlign w:val="subscript"/>
        </w:rPr>
        <w:t>вбф</w:t>
      </w:r>
      <w:proofErr w:type="spellEnd"/>
      <w:r w:rsidRPr="007A4593">
        <w:rPr>
          <w:rFonts w:ascii="Times New Roman" w:hAnsi="Times New Roman"/>
          <w:b/>
          <w:bCs/>
          <w:vertAlign w:val="subscript"/>
        </w:rPr>
        <w:t xml:space="preserve"> </w:t>
      </w:r>
      <w:proofErr w:type="spellStart"/>
      <w:r w:rsidRPr="007A4593">
        <w:rPr>
          <w:rFonts w:ascii="Times New Roman" w:hAnsi="Times New Roman"/>
          <w:b/>
          <w:bCs/>
          <w:vertAlign w:val="subscript"/>
        </w:rPr>
        <w:t>подр</w:t>
      </w:r>
      <w:proofErr w:type="spellEnd"/>
      <w:r w:rsidRPr="007A4593">
        <w:rPr>
          <w:rFonts w:ascii="Times New Roman" w:hAnsi="Times New Roman"/>
          <w:b/>
          <w:bCs/>
        </w:rPr>
        <w:t xml:space="preserve"> = </w:t>
      </w:r>
      <w:r w:rsidRPr="007A4593">
        <w:rPr>
          <w:rFonts w:ascii="Times New Roman" w:hAnsi="Times New Roman"/>
          <w:b/>
          <w:bCs/>
          <w:lang w:val="en-US"/>
        </w:rPr>
        <w:t>N</w:t>
      </w:r>
      <w:r w:rsidRPr="007A4593">
        <w:rPr>
          <w:rFonts w:ascii="Times New Roman" w:hAnsi="Times New Roman"/>
          <w:b/>
          <w:bCs/>
          <w:vertAlign w:val="subscript"/>
        </w:rPr>
        <w:t xml:space="preserve">сотр </w:t>
      </w:r>
      <w:proofErr w:type="spellStart"/>
      <w:r w:rsidRPr="007A4593">
        <w:rPr>
          <w:rFonts w:ascii="Times New Roman" w:hAnsi="Times New Roman"/>
          <w:b/>
          <w:bCs/>
          <w:vertAlign w:val="subscript"/>
        </w:rPr>
        <w:t>подр</w:t>
      </w:r>
      <w:proofErr w:type="spellEnd"/>
      <w:r w:rsidRPr="007A4593">
        <w:rPr>
          <w:rFonts w:ascii="Times New Roman" w:hAnsi="Times New Roman"/>
          <w:b/>
          <w:bCs/>
        </w:rPr>
        <w:t xml:space="preserve"> / </w:t>
      </w:r>
      <w:r w:rsidRPr="007A4593">
        <w:rPr>
          <w:rFonts w:ascii="Times New Roman" w:hAnsi="Times New Roman"/>
          <w:b/>
          <w:bCs/>
          <w:lang w:val="en-US"/>
        </w:rPr>
        <w:t>N</w:t>
      </w:r>
      <w:r w:rsidRPr="007A4593">
        <w:rPr>
          <w:rFonts w:ascii="Times New Roman" w:hAnsi="Times New Roman"/>
          <w:b/>
          <w:bCs/>
          <w:vertAlign w:val="subscript"/>
        </w:rPr>
        <w:t>сотр</w:t>
      </w:r>
      <w:r w:rsidRPr="007A4593">
        <w:rPr>
          <w:rFonts w:ascii="Times New Roman" w:hAnsi="Times New Roman"/>
          <w:b/>
          <w:bCs/>
        </w:rPr>
        <w:t xml:space="preserve"> х </w:t>
      </w:r>
      <w:proofErr w:type="spellStart"/>
      <w:r w:rsidRPr="007A4593">
        <w:rPr>
          <w:rFonts w:ascii="Times New Roman" w:hAnsi="Times New Roman"/>
          <w:b/>
          <w:bCs/>
        </w:rPr>
        <w:t>П</w:t>
      </w:r>
      <w:r w:rsidRPr="007A4593">
        <w:rPr>
          <w:rFonts w:ascii="Times New Roman" w:hAnsi="Times New Roman"/>
          <w:b/>
          <w:bCs/>
          <w:vertAlign w:val="subscript"/>
        </w:rPr>
        <w:t>вбф</w:t>
      </w:r>
      <w:proofErr w:type="spellEnd"/>
      <w:r w:rsidRPr="00B90D6A">
        <w:rPr>
          <w:rFonts w:ascii="Times New Roman" w:hAnsi="Times New Roman"/>
        </w:rPr>
        <w:t>,</w:t>
      </w:r>
      <w:r>
        <w:rPr>
          <w:rFonts w:ascii="Times New Roman" w:hAnsi="Times New Roman"/>
        </w:rPr>
        <w:t xml:space="preserve"> руб.</w:t>
      </w:r>
    </w:p>
    <w:p w:rsidR="005E13D5" w:rsidRPr="007A4593"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 xml:space="preserve">где, </w:t>
      </w:r>
      <w:r w:rsidRPr="007A4593">
        <w:rPr>
          <w:rFonts w:ascii="Times New Roman" w:hAnsi="Times New Roman"/>
          <w:b/>
          <w:bCs/>
          <w:lang w:val="en-US"/>
        </w:rPr>
        <w:t>N</w:t>
      </w:r>
      <w:r w:rsidRPr="007A4593">
        <w:rPr>
          <w:rFonts w:ascii="Times New Roman" w:hAnsi="Times New Roman"/>
          <w:b/>
          <w:bCs/>
          <w:vertAlign w:val="subscript"/>
        </w:rPr>
        <w:t xml:space="preserve">сотр </w:t>
      </w:r>
      <w:proofErr w:type="spellStart"/>
      <w:r w:rsidRPr="007A4593">
        <w:rPr>
          <w:rFonts w:ascii="Times New Roman" w:hAnsi="Times New Roman"/>
          <w:b/>
          <w:bCs/>
          <w:vertAlign w:val="subscript"/>
        </w:rPr>
        <w:t>подр</w:t>
      </w:r>
      <w:proofErr w:type="spellEnd"/>
      <w:r w:rsidRPr="007A4593">
        <w:rPr>
          <w:rFonts w:ascii="Times New Roman" w:hAnsi="Times New Roman"/>
        </w:rPr>
        <w:t xml:space="preserve"> – </w:t>
      </w:r>
      <w:r>
        <w:rPr>
          <w:rFonts w:ascii="Times New Roman" w:hAnsi="Times New Roman"/>
        </w:rPr>
        <w:t>количество сотрудников (основных и внешних совместителей) подразделения, чел.</w:t>
      </w:r>
    </w:p>
    <w:p w:rsidR="005E13D5" w:rsidRPr="007A4593" w:rsidRDefault="005E13D5" w:rsidP="005E13D5">
      <w:pPr>
        <w:pStyle w:val="ac"/>
        <w:adjustRightInd w:val="0"/>
        <w:snapToGrid w:val="0"/>
        <w:spacing w:after="0"/>
        <w:ind w:left="0" w:firstLine="709"/>
        <w:contextualSpacing w:val="0"/>
        <w:jc w:val="both"/>
        <w:rPr>
          <w:rFonts w:ascii="Times New Roman" w:hAnsi="Times New Roman"/>
        </w:rPr>
      </w:pPr>
      <w:r w:rsidRPr="007A4593">
        <w:rPr>
          <w:rFonts w:ascii="Times New Roman" w:hAnsi="Times New Roman"/>
          <w:b/>
          <w:bCs/>
          <w:lang w:val="en-US"/>
        </w:rPr>
        <w:t>N</w:t>
      </w:r>
      <w:r w:rsidRPr="007A4593">
        <w:rPr>
          <w:rFonts w:ascii="Times New Roman" w:hAnsi="Times New Roman"/>
          <w:b/>
          <w:bCs/>
          <w:vertAlign w:val="subscript"/>
        </w:rPr>
        <w:t>сотр</w:t>
      </w:r>
      <w:r>
        <w:rPr>
          <w:rFonts w:ascii="Times New Roman" w:hAnsi="Times New Roman"/>
          <w:b/>
          <w:bCs/>
          <w:vertAlign w:val="subscript"/>
        </w:rPr>
        <w:t xml:space="preserve"> </w:t>
      </w:r>
      <w:r w:rsidRPr="007A4593">
        <w:rPr>
          <w:rFonts w:ascii="Times New Roman" w:hAnsi="Times New Roman"/>
        </w:rPr>
        <w:t xml:space="preserve">– </w:t>
      </w:r>
      <w:r>
        <w:rPr>
          <w:rFonts w:ascii="Times New Roman" w:hAnsi="Times New Roman"/>
        </w:rPr>
        <w:t>общее количество сотрудников (основных и внешних совместителей), занятых в научно-исследовательских подразделений института, чел.</w:t>
      </w:r>
    </w:p>
    <w:p w:rsidR="005E13D5" w:rsidRPr="007B76D7" w:rsidRDefault="005E13D5" w:rsidP="005E13D5">
      <w:pPr>
        <w:adjustRightInd w:val="0"/>
        <w:snapToGrid w:val="0"/>
        <w:spacing w:after="0"/>
        <w:ind w:firstLine="709"/>
        <w:jc w:val="both"/>
        <w:rPr>
          <w:rFonts w:ascii="Times New Roman" w:hAnsi="Times New Roman"/>
        </w:rPr>
      </w:pPr>
      <w:proofErr w:type="spellStart"/>
      <w:r w:rsidRPr="007A4593">
        <w:rPr>
          <w:rFonts w:ascii="Times New Roman" w:hAnsi="Times New Roman"/>
          <w:b/>
          <w:bCs/>
        </w:rPr>
        <w:t>П</w:t>
      </w:r>
      <w:r w:rsidRPr="007A4593">
        <w:rPr>
          <w:rFonts w:ascii="Times New Roman" w:hAnsi="Times New Roman"/>
          <w:b/>
          <w:bCs/>
          <w:vertAlign w:val="subscript"/>
        </w:rPr>
        <w:t>вбф</w:t>
      </w:r>
      <w:proofErr w:type="spellEnd"/>
      <w:r>
        <w:rPr>
          <w:rFonts w:ascii="Times New Roman" w:hAnsi="Times New Roman"/>
        </w:rPr>
        <w:t xml:space="preserve"> – общий план привлечения внебюджетного финансирования института в отчетном году, руб.</w:t>
      </w:r>
    </w:p>
    <w:p w:rsidR="005E13D5" w:rsidRPr="00FF6D4F"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Доля </w:t>
      </w:r>
      <w:r w:rsidRPr="006957AA">
        <w:rPr>
          <w:rFonts w:ascii="Times New Roman" w:hAnsi="Times New Roman"/>
        </w:rPr>
        <w:t>исследователей в возрасте до 39 лет в общей численности исследователей</w:t>
      </w:r>
      <w:r w:rsidRPr="00FF6D4F">
        <w:rPr>
          <w:rFonts w:ascii="Times New Roman" w:hAnsi="Times New Roman"/>
        </w:rPr>
        <w:t xml:space="preserve"> </w:t>
      </w:r>
      <w:r>
        <w:rPr>
          <w:rFonts w:ascii="Times New Roman" w:hAnsi="Times New Roman"/>
        </w:rPr>
        <w:t>устанавливается в соответствии с целевым показателем, установленным в отчетном году национальным проектом «Наука и университеты».</w:t>
      </w:r>
    </w:p>
    <w:p w:rsidR="005E13D5" w:rsidRPr="00715968" w:rsidRDefault="005E13D5" w:rsidP="005E13D5">
      <w:pPr>
        <w:adjustRightInd w:val="0"/>
        <w:snapToGrid w:val="0"/>
        <w:spacing w:after="0"/>
        <w:ind w:firstLine="709"/>
        <w:jc w:val="both"/>
        <w:rPr>
          <w:rFonts w:ascii="Times New Roman" w:hAnsi="Times New Roman"/>
        </w:rPr>
      </w:pPr>
      <w:r w:rsidRPr="00715968">
        <w:rPr>
          <w:rFonts w:ascii="Times New Roman" w:hAnsi="Times New Roman"/>
        </w:rPr>
        <w:t xml:space="preserve">Расчет по п. </w:t>
      </w:r>
      <w:r>
        <w:rPr>
          <w:rFonts w:ascii="Times New Roman" w:hAnsi="Times New Roman"/>
        </w:rPr>
        <w:t>4</w:t>
      </w:r>
      <w:r w:rsidRPr="00715968">
        <w:rPr>
          <w:rFonts w:ascii="Times New Roman" w:hAnsi="Times New Roman"/>
        </w:rPr>
        <w:t>.</w:t>
      </w:r>
      <w:r>
        <w:rPr>
          <w:rFonts w:ascii="Times New Roman" w:hAnsi="Times New Roman"/>
        </w:rPr>
        <w:t>6</w:t>
      </w:r>
      <w:r w:rsidRPr="00715968">
        <w:rPr>
          <w:rFonts w:ascii="Times New Roman" w:hAnsi="Times New Roman"/>
        </w:rPr>
        <w:t xml:space="preserve"> осуществляется следующим образом.</w:t>
      </w:r>
    </w:p>
    <w:p w:rsidR="005E13D5" w:rsidRPr="00726CC0" w:rsidRDefault="005E13D5" w:rsidP="005E13D5">
      <w:pPr>
        <w:pStyle w:val="ac"/>
        <w:adjustRightInd w:val="0"/>
        <w:snapToGrid w:val="0"/>
        <w:spacing w:after="0"/>
        <w:ind w:left="0" w:firstLine="709"/>
        <w:contextualSpacing w:val="0"/>
        <w:jc w:val="both"/>
        <w:rPr>
          <w:rFonts w:ascii="Times New Roman" w:hAnsi="Times New Roman"/>
        </w:rPr>
      </w:pPr>
      <w:r>
        <w:rPr>
          <w:rFonts w:ascii="Times New Roman" w:hAnsi="Times New Roman"/>
        </w:rPr>
        <w:t xml:space="preserve">1). </w:t>
      </w:r>
      <w:r w:rsidRPr="00726CC0">
        <w:rPr>
          <w:rFonts w:ascii="Times New Roman" w:hAnsi="Times New Roman"/>
        </w:rPr>
        <w:t>Рассчитывается величина фонда (</w:t>
      </w:r>
      <w:proofErr w:type="spellStart"/>
      <w:r w:rsidRPr="00726CC0">
        <w:rPr>
          <w:rFonts w:ascii="Times New Roman" w:hAnsi="Times New Roman"/>
          <w:b/>
          <w:bCs/>
        </w:rPr>
        <w:t>Ф</w:t>
      </w:r>
      <w:r>
        <w:rPr>
          <w:rFonts w:ascii="Times New Roman" w:hAnsi="Times New Roman"/>
          <w:b/>
          <w:bCs/>
          <w:vertAlign w:val="subscript"/>
        </w:rPr>
        <w:t>рук</w:t>
      </w:r>
      <w:proofErr w:type="spellEnd"/>
      <w:r w:rsidRPr="00726CC0">
        <w:rPr>
          <w:rFonts w:ascii="Times New Roman" w:hAnsi="Times New Roman"/>
        </w:rPr>
        <w:t>):</w:t>
      </w:r>
    </w:p>
    <w:p w:rsidR="005E13D5" w:rsidRPr="00726CC0" w:rsidRDefault="005E13D5" w:rsidP="005E13D5">
      <w:pPr>
        <w:pStyle w:val="ac"/>
        <w:adjustRightInd w:val="0"/>
        <w:snapToGrid w:val="0"/>
        <w:spacing w:after="0"/>
        <w:ind w:left="0" w:firstLine="709"/>
        <w:contextualSpacing w:val="0"/>
        <w:jc w:val="center"/>
        <w:rPr>
          <w:rFonts w:ascii="Times New Roman" w:hAnsi="Times New Roman"/>
          <w:b/>
          <w:bCs/>
        </w:rPr>
      </w:pPr>
      <w:proofErr w:type="spellStart"/>
      <w:r w:rsidRPr="00726CC0">
        <w:rPr>
          <w:rFonts w:ascii="Times New Roman" w:hAnsi="Times New Roman"/>
          <w:b/>
          <w:bCs/>
        </w:rPr>
        <w:t>Ф</w:t>
      </w:r>
      <w:r>
        <w:rPr>
          <w:rFonts w:ascii="Times New Roman" w:hAnsi="Times New Roman"/>
          <w:b/>
          <w:bCs/>
          <w:vertAlign w:val="subscript"/>
        </w:rPr>
        <w:t>рук</w:t>
      </w:r>
      <w:proofErr w:type="spellEnd"/>
      <w:r w:rsidRPr="00726CC0">
        <w:rPr>
          <w:rFonts w:ascii="Times New Roman" w:hAnsi="Times New Roman"/>
          <w:b/>
          <w:bCs/>
        </w:rPr>
        <w:t xml:space="preserve"> = </w:t>
      </w:r>
      <w:r w:rsidRPr="00726CC0">
        <w:rPr>
          <w:rFonts w:ascii="Times New Roman" w:hAnsi="Times New Roman"/>
          <w:b/>
          <w:bCs/>
          <w:lang w:val="en-US"/>
        </w:rPr>
        <w:t>k</w:t>
      </w:r>
      <w:r>
        <w:rPr>
          <w:rFonts w:ascii="Times New Roman" w:hAnsi="Times New Roman"/>
          <w:b/>
          <w:bCs/>
          <w:vertAlign w:val="subscript"/>
        </w:rPr>
        <w:t>рук</w:t>
      </w:r>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sidRPr="00053CE1">
        <w:rPr>
          <w:rFonts w:ascii="Times New Roman" w:hAnsi="Times New Roman"/>
        </w:rPr>
        <w:t>,</w:t>
      </w:r>
      <w:r>
        <w:rPr>
          <w:rFonts w:ascii="Times New Roman" w:hAnsi="Times New Roman"/>
        </w:rPr>
        <w:t xml:space="preserve"> руб.</w:t>
      </w:r>
    </w:p>
    <w:p w:rsidR="005E13D5" w:rsidRDefault="005E13D5" w:rsidP="005E13D5">
      <w:pPr>
        <w:pStyle w:val="ac"/>
        <w:adjustRightInd w:val="0"/>
        <w:snapToGrid w:val="0"/>
        <w:spacing w:after="0"/>
        <w:ind w:left="0" w:firstLine="709"/>
        <w:contextualSpacing w:val="0"/>
        <w:jc w:val="both"/>
        <w:rPr>
          <w:rFonts w:ascii="Times New Roman" w:hAnsi="Times New Roman"/>
        </w:rPr>
      </w:pPr>
      <w:r w:rsidRPr="00726CC0">
        <w:rPr>
          <w:rFonts w:ascii="Times New Roman" w:hAnsi="Times New Roman"/>
        </w:rPr>
        <w:t xml:space="preserve">где </w:t>
      </w:r>
      <w:r w:rsidRPr="00726CC0">
        <w:rPr>
          <w:rFonts w:ascii="Times New Roman" w:hAnsi="Times New Roman"/>
          <w:b/>
          <w:bCs/>
          <w:lang w:val="en-US"/>
        </w:rPr>
        <w:t>k</w:t>
      </w:r>
      <w:r>
        <w:rPr>
          <w:rFonts w:ascii="Times New Roman" w:hAnsi="Times New Roman"/>
          <w:b/>
          <w:bCs/>
          <w:vertAlign w:val="subscript"/>
        </w:rPr>
        <w:t>рук</w:t>
      </w:r>
      <w:r w:rsidRPr="00726CC0">
        <w:rPr>
          <w:rFonts w:ascii="Times New Roman" w:hAnsi="Times New Roman"/>
        </w:rPr>
        <w:t xml:space="preserve"> – доля фонда </w:t>
      </w:r>
      <w:r>
        <w:rPr>
          <w:rFonts w:ascii="Times New Roman" w:hAnsi="Times New Roman"/>
        </w:rPr>
        <w:t>стимулирования работы заведующими отделами и лабораториями</w:t>
      </w:r>
      <w:r w:rsidRPr="00726CC0">
        <w:rPr>
          <w:rFonts w:ascii="Times New Roman" w:hAnsi="Times New Roman"/>
        </w:rPr>
        <w:t xml:space="preserve"> в фонде переменных выплат.</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2). Рассчитывается доля фонда, распределяемая между руководителями, выполнившими каждый из трех целевых показателей (</w:t>
      </w:r>
      <w:proofErr w:type="spellStart"/>
      <w:r w:rsidRPr="00726CC0">
        <w:rPr>
          <w:rFonts w:ascii="Times New Roman" w:hAnsi="Times New Roman"/>
          <w:b/>
          <w:bCs/>
        </w:rPr>
        <w:t>Ф</w:t>
      </w:r>
      <w:r>
        <w:rPr>
          <w:rFonts w:ascii="Times New Roman" w:hAnsi="Times New Roman"/>
          <w:b/>
          <w:bCs/>
          <w:vertAlign w:val="subscript"/>
        </w:rPr>
        <w:t>рук</w:t>
      </w:r>
      <w:proofErr w:type="spellEnd"/>
      <w:r>
        <w:rPr>
          <w:rFonts w:ascii="Times New Roman" w:hAnsi="Times New Roman"/>
          <w:b/>
          <w:bCs/>
          <w:vertAlign w:val="subscript"/>
        </w:rPr>
        <w:t xml:space="preserve"> </w:t>
      </w:r>
      <w:proofErr w:type="spellStart"/>
      <w:r>
        <w:rPr>
          <w:rFonts w:ascii="Times New Roman" w:hAnsi="Times New Roman"/>
          <w:b/>
          <w:bCs/>
          <w:vertAlign w:val="subscript"/>
        </w:rPr>
        <w:t>цп</w:t>
      </w:r>
      <w:proofErr w:type="spellEnd"/>
      <w:r>
        <w:rPr>
          <w:rFonts w:ascii="Times New Roman" w:hAnsi="Times New Roman"/>
        </w:rPr>
        <w:t>).</w:t>
      </w:r>
    </w:p>
    <w:p w:rsidR="005E13D5" w:rsidRDefault="005E13D5" w:rsidP="005E13D5">
      <w:pPr>
        <w:adjustRightInd w:val="0"/>
        <w:snapToGrid w:val="0"/>
        <w:spacing w:after="0"/>
        <w:jc w:val="center"/>
        <w:rPr>
          <w:rFonts w:ascii="Times New Roman" w:hAnsi="Times New Roman"/>
        </w:rPr>
      </w:pPr>
      <w:proofErr w:type="spellStart"/>
      <w:r w:rsidRPr="00726CC0">
        <w:rPr>
          <w:rFonts w:ascii="Times New Roman" w:hAnsi="Times New Roman"/>
          <w:b/>
          <w:bCs/>
        </w:rPr>
        <w:t>Ф</w:t>
      </w:r>
      <w:r>
        <w:rPr>
          <w:rFonts w:ascii="Times New Roman" w:hAnsi="Times New Roman"/>
          <w:b/>
          <w:bCs/>
          <w:vertAlign w:val="subscript"/>
        </w:rPr>
        <w:t>рук</w:t>
      </w:r>
      <w:proofErr w:type="spellEnd"/>
      <w:r>
        <w:rPr>
          <w:rFonts w:ascii="Times New Roman" w:hAnsi="Times New Roman"/>
          <w:b/>
          <w:bCs/>
          <w:vertAlign w:val="subscript"/>
        </w:rPr>
        <w:t xml:space="preserve"> </w:t>
      </w:r>
      <w:proofErr w:type="spellStart"/>
      <w:r>
        <w:rPr>
          <w:rFonts w:ascii="Times New Roman" w:hAnsi="Times New Roman"/>
          <w:b/>
          <w:bCs/>
          <w:vertAlign w:val="subscript"/>
        </w:rPr>
        <w:t>цп</w:t>
      </w:r>
      <w:proofErr w:type="spellEnd"/>
      <w:r>
        <w:rPr>
          <w:rFonts w:ascii="Times New Roman" w:hAnsi="Times New Roman"/>
          <w:b/>
          <w:bCs/>
        </w:rPr>
        <w:t xml:space="preserve"> = </w:t>
      </w:r>
      <w:r w:rsidRPr="00726CC0">
        <w:rPr>
          <w:rFonts w:ascii="Times New Roman" w:hAnsi="Times New Roman"/>
          <w:b/>
          <w:bCs/>
          <w:lang w:val="en-US"/>
        </w:rPr>
        <w:t>k</w:t>
      </w:r>
      <w:r>
        <w:rPr>
          <w:rFonts w:ascii="Times New Roman" w:hAnsi="Times New Roman"/>
          <w:b/>
          <w:bCs/>
          <w:vertAlign w:val="subscript"/>
        </w:rPr>
        <w:t>рук</w:t>
      </w:r>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Pr>
          <w:rFonts w:ascii="Times New Roman" w:hAnsi="Times New Roman"/>
          <w:b/>
          <w:bCs/>
        </w:rPr>
        <w:t xml:space="preserve"> х </w:t>
      </w:r>
      <w:r w:rsidRPr="00726CC0">
        <w:rPr>
          <w:rFonts w:ascii="Times New Roman" w:hAnsi="Times New Roman"/>
          <w:b/>
          <w:bCs/>
          <w:lang w:val="en-US"/>
        </w:rPr>
        <w:t>k</w:t>
      </w:r>
      <w:r>
        <w:rPr>
          <w:rFonts w:ascii="Times New Roman" w:hAnsi="Times New Roman"/>
          <w:b/>
          <w:bCs/>
          <w:vertAlign w:val="subscript"/>
        </w:rPr>
        <w:t xml:space="preserve">рук </w:t>
      </w:r>
      <w:proofErr w:type="spellStart"/>
      <w:r>
        <w:rPr>
          <w:rFonts w:ascii="Times New Roman" w:hAnsi="Times New Roman"/>
          <w:b/>
          <w:bCs/>
          <w:vertAlign w:val="subscript"/>
        </w:rPr>
        <w:t>цп</w:t>
      </w:r>
      <w:proofErr w:type="spellEnd"/>
      <w:r w:rsidRPr="00053CE1">
        <w:rPr>
          <w:rFonts w:ascii="Times New Roman" w:hAnsi="Times New Roman"/>
        </w:rPr>
        <w:t>,</w:t>
      </w:r>
      <w:r>
        <w:rPr>
          <w:rFonts w:ascii="Times New Roman" w:hAnsi="Times New Roman"/>
        </w:rPr>
        <w:t xml:space="preserve"> руб.,</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где </w:t>
      </w:r>
      <w:r w:rsidRPr="00726CC0">
        <w:rPr>
          <w:rFonts w:ascii="Times New Roman" w:hAnsi="Times New Roman"/>
          <w:b/>
          <w:bCs/>
          <w:lang w:val="en-US"/>
        </w:rPr>
        <w:t>k</w:t>
      </w:r>
      <w:r>
        <w:rPr>
          <w:rFonts w:ascii="Times New Roman" w:hAnsi="Times New Roman"/>
          <w:b/>
          <w:bCs/>
          <w:vertAlign w:val="subscript"/>
        </w:rPr>
        <w:t xml:space="preserve">рук </w:t>
      </w:r>
      <w:proofErr w:type="spellStart"/>
      <w:r>
        <w:rPr>
          <w:rFonts w:ascii="Times New Roman" w:hAnsi="Times New Roman"/>
          <w:b/>
          <w:bCs/>
          <w:vertAlign w:val="subscript"/>
        </w:rPr>
        <w:t>цп</w:t>
      </w:r>
      <w:proofErr w:type="spellEnd"/>
      <w:r>
        <w:rPr>
          <w:rFonts w:ascii="Times New Roman" w:hAnsi="Times New Roman"/>
        </w:rPr>
        <w:t xml:space="preserve"> – доля </w:t>
      </w:r>
      <w:r w:rsidRPr="00726CC0">
        <w:rPr>
          <w:rFonts w:ascii="Times New Roman" w:hAnsi="Times New Roman"/>
        </w:rPr>
        <w:t xml:space="preserve">фонда </w:t>
      </w:r>
      <w:r>
        <w:rPr>
          <w:rFonts w:ascii="Times New Roman" w:hAnsi="Times New Roman"/>
        </w:rPr>
        <w:t xml:space="preserve">стимулирования работы руководителями отделами и лабораториями за выполнение целевого показателя (1-3), </w:t>
      </w:r>
      <w:proofErr w:type="spellStart"/>
      <w:r>
        <w:rPr>
          <w:rFonts w:ascii="Times New Roman" w:hAnsi="Times New Roman"/>
        </w:rPr>
        <w:t>д.е</w:t>
      </w:r>
      <w:proofErr w:type="spellEnd"/>
      <w:r>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3). Рассчитывается величина выплат каждому руководителю.</w:t>
      </w:r>
    </w:p>
    <w:p w:rsidR="005E13D5" w:rsidRDefault="005E13D5" w:rsidP="005E13D5">
      <w:pPr>
        <w:adjustRightInd w:val="0"/>
        <w:snapToGrid w:val="0"/>
        <w:spacing w:after="0"/>
        <w:jc w:val="both"/>
        <w:rPr>
          <w:rFonts w:ascii="Times New Roman" w:hAnsi="Times New Roman"/>
        </w:rPr>
      </w:pPr>
      <w:proofErr w:type="spellStart"/>
      <w:r w:rsidRPr="001D096B">
        <w:rPr>
          <w:rFonts w:ascii="Times New Roman" w:hAnsi="Times New Roman"/>
          <w:b/>
          <w:bCs/>
        </w:rPr>
        <w:t>В</w:t>
      </w:r>
      <w:r w:rsidRPr="001D096B">
        <w:rPr>
          <w:rFonts w:ascii="Times New Roman" w:hAnsi="Times New Roman"/>
          <w:b/>
          <w:bCs/>
          <w:vertAlign w:val="subscript"/>
        </w:rPr>
        <w:t>рук</w:t>
      </w:r>
      <w:proofErr w:type="spellEnd"/>
      <w:r w:rsidRPr="001D096B">
        <w:rPr>
          <w:rFonts w:ascii="Times New Roman" w:hAnsi="Times New Roman"/>
          <w:b/>
          <w:bCs/>
        </w:rPr>
        <w:t xml:space="preserve"> = </w:t>
      </w:r>
      <w:r w:rsidRPr="001D096B">
        <w:rPr>
          <w:rFonts w:ascii="Times New Roman" w:hAnsi="Times New Roman"/>
          <w:b/>
          <w:bCs/>
          <w:lang w:val="en-US"/>
        </w:rPr>
        <w:t>k</w:t>
      </w:r>
      <w:r w:rsidRPr="001D096B">
        <w:rPr>
          <w:rFonts w:ascii="Times New Roman" w:hAnsi="Times New Roman"/>
          <w:b/>
          <w:bCs/>
          <w:vertAlign w:val="subscript"/>
        </w:rPr>
        <w:t>рук</w:t>
      </w:r>
      <w:r w:rsidRPr="00726CC0">
        <w:rPr>
          <w:rFonts w:ascii="Times New Roman" w:hAnsi="Times New Roman"/>
          <w:b/>
          <w:bCs/>
        </w:rPr>
        <w:t xml:space="preserve"> х </w:t>
      </w:r>
      <w:proofErr w:type="spellStart"/>
      <w:r w:rsidRPr="00726CC0">
        <w:rPr>
          <w:rFonts w:ascii="Times New Roman" w:hAnsi="Times New Roman"/>
          <w:b/>
          <w:bCs/>
        </w:rPr>
        <w:t>Ф</w:t>
      </w:r>
      <w:r w:rsidRPr="00726CC0">
        <w:rPr>
          <w:rFonts w:ascii="Times New Roman" w:hAnsi="Times New Roman"/>
          <w:b/>
          <w:bCs/>
          <w:vertAlign w:val="subscript"/>
        </w:rPr>
        <w:t>б</w:t>
      </w:r>
      <w:proofErr w:type="spellEnd"/>
      <w:r>
        <w:rPr>
          <w:rFonts w:ascii="Times New Roman" w:hAnsi="Times New Roman"/>
          <w:b/>
          <w:bCs/>
        </w:rPr>
        <w:t xml:space="preserve"> х (</w:t>
      </w:r>
      <w:r w:rsidRPr="00726CC0">
        <w:rPr>
          <w:rFonts w:ascii="Times New Roman" w:hAnsi="Times New Roman"/>
          <w:b/>
          <w:bCs/>
          <w:lang w:val="en-US"/>
        </w:rPr>
        <w:t>k</w:t>
      </w:r>
      <w:r>
        <w:rPr>
          <w:rFonts w:ascii="Times New Roman" w:hAnsi="Times New Roman"/>
          <w:b/>
          <w:bCs/>
          <w:vertAlign w:val="subscript"/>
        </w:rPr>
        <w:t>рук цп</w:t>
      </w:r>
      <w:r w:rsidRPr="001D096B">
        <w:rPr>
          <w:rFonts w:ascii="Times New Roman" w:hAnsi="Times New Roman"/>
          <w:b/>
          <w:bCs/>
          <w:vertAlign w:val="subscript"/>
        </w:rPr>
        <w:t>1</w:t>
      </w:r>
      <w:r w:rsidRPr="001D096B">
        <w:rPr>
          <w:rFonts w:ascii="Times New Roman" w:hAnsi="Times New Roman"/>
          <w:b/>
          <w:bCs/>
        </w:rPr>
        <w:t xml:space="preserve"> </w:t>
      </w:r>
      <w:r>
        <w:rPr>
          <w:rFonts w:ascii="Times New Roman" w:hAnsi="Times New Roman"/>
          <w:b/>
          <w:bCs/>
        </w:rPr>
        <w:t xml:space="preserve">х </w:t>
      </w:r>
      <w:r>
        <w:rPr>
          <w:rFonts w:ascii="Times New Roman" w:hAnsi="Times New Roman"/>
          <w:b/>
          <w:bCs/>
          <w:lang w:val="en-US"/>
        </w:rPr>
        <w:t>N</w:t>
      </w:r>
      <w:r>
        <w:rPr>
          <w:rFonts w:ascii="Times New Roman" w:hAnsi="Times New Roman"/>
          <w:b/>
          <w:bCs/>
          <w:vertAlign w:val="subscript"/>
        </w:rPr>
        <w:t>рук цп1</w:t>
      </w:r>
      <w:r>
        <w:rPr>
          <w:rFonts w:ascii="Times New Roman" w:hAnsi="Times New Roman"/>
          <w:b/>
          <w:bCs/>
        </w:rPr>
        <w:t xml:space="preserve"> / </w:t>
      </w:r>
      <w:r>
        <w:rPr>
          <w:rFonts w:ascii="Times New Roman" w:hAnsi="Times New Roman"/>
          <w:b/>
          <w:bCs/>
          <w:lang w:val="en-US"/>
        </w:rPr>
        <w:t>N</w:t>
      </w:r>
      <w:r>
        <w:rPr>
          <w:rFonts w:ascii="Times New Roman" w:hAnsi="Times New Roman"/>
          <w:b/>
          <w:bCs/>
          <w:vertAlign w:val="subscript"/>
        </w:rPr>
        <w:t>рук</w:t>
      </w:r>
      <w:r>
        <w:rPr>
          <w:rFonts w:ascii="Times New Roman" w:hAnsi="Times New Roman"/>
          <w:b/>
          <w:bCs/>
        </w:rPr>
        <w:t xml:space="preserve"> + </w:t>
      </w:r>
      <w:r w:rsidRPr="00726CC0">
        <w:rPr>
          <w:rFonts w:ascii="Times New Roman" w:hAnsi="Times New Roman"/>
          <w:b/>
          <w:bCs/>
          <w:lang w:val="en-US"/>
        </w:rPr>
        <w:t>k</w:t>
      </w:r>
      <w:r>
        <w:rPr>
          <w:rFonts w:ascii="Times New Roman" w:hAnsi="Times New Roman"/>
          <w:b/>
          <w:bCs/>
          <w:vertAlign w:val="subscript"/>
        </w:rPr>
        <w:t>рук цп2</w:t>
      </w:r>
      <w:r w:rsidRPr="001D096B">
        <w:rPr>
          <w:rFonts w:ascii="Times New Roman" w:hAnsi="Times New Roman"/>
          <w:b/>
          <w:bCs/>
        </w:rPr>
        <w:t xml:space="preserve"> </w:t>
      </w:r>
      <w:r>
        <w:rPr>
          <w:rFonts w:ascii="Times New Roman" w:hAnsi="Times New Roman"/>
          <w:b/>
          <w:bCs/>
        </w:rPr>
        <w:t xml:space="preserve">х </w:t>
      </w:r>
      <w:r>
        <w:rPr>
          <w:rFonts w:ascii="Times New Roman" w:hAnsi="Times New Roman"/>
          <w:b/>
          <w:bCs/>
          <w:lang w:val="en-US"/>
        </w:rPr>
        <w:t>N</w:t>
      </w:r>
      <w:r>
        <w:rPr>
          <w:rFonts w:ascii="Times New Roman" w:hAnsi="Times New Roman"/>
          <w:b/>
          <w:bCs/>
          <w:vertAlign w:val="subscript"/>
        </w:rPr>
        <w:t>рук цп2</w:t>
      </w:r>
      <w:r>
        <w:rPr>
          <w:rFonts w:ascii="Times New Roman" w:hAnsi="Times New Roman"/>
          <w:b/>
          <w:bCs/>
        </w:rPr>
        <w:t xml:space="preserve"> / </w:t>
      </w:r>
      <w:r>
        <w:rPr>
          <w:rFonts w:ascii="Times New Roman" w:hAnsi="Times New Roman"/>
          <w:b/>
          <w:bCs/>
          <w:lang w:val="en-US"/>
        </w:rPr>
        <w:t>N</w:t>
      </w:r>
      <w:r>
        <w:rPr>
          <w:rFonts w:ascii="Times New Roman" w:hAnsi="Times New Roman"/>
          <w:b/>
          <w:bCs/>
          <w:vertAlign w:val="subscript"/>
        </w:rPr>
        <w:t>рук</w:t>
      </w:r>
      <w:r>
        <w:rPr>
          <w:rFonts w:ascii="Times New Roman" w:hAnsi="Times New Roman"/>
          <w:b/>
          <w:bCs/>
        </w:rPr>
        <w:t xml:space="preserve"> + </w:t>
      </w:r>
      <w:r w:rsidRPr="00726CC0">
        <w:rPr>
          <w:rFonts w:ascii="Times New Roman" w:hAnsi="Times New Roman"/>
          <w:b/>
          <w:bCs/>
          <w:lang w:val="en-US"/>
        </w:rPr>
        <w:t>k</w:t>
      </w:r>
      <w:r>
        <w:rPr>
          <w:rFonts w:ascii="Times New Roman" w:hAnsi="Times New Roman"/>
          <w:b/>
          <w:bCs/>
          <w:vertAlign w:val="subscript"/>
        </w:rPr>
        <w:t>рук цп3</w:t>
      </w:r>
      <w:r w:rsidRPr="001D096B">
        <w:rPr>
          <w:rFonts w:ascii="Times New Roman" w:hAnsi="Times New Roman"/>
          <w:b/>
          <w:bCs/>
        </w:rPr>
        <w:t xml:space="preserve"> </w:t>
      </w:r>
      <w:r>
        <w:rPr>
          <w:rFonts w:ascii="Times New Roman" w:hAnsi="Times New Roman"/>
          <w:b/>
          <w:bCs/>
        </w:rPr>
        <w:t xml:space="preserve">х </w:t>
      </w:r>
      <w:r>
        <w:rPr>
          <w:rFonts w:ascii="Times New Roman" w:hAnsi="Times New Roman"/>
          <w:b/>
          <w:bCs/>
          <w:lang w:val="en-US"/>
        </w:rPr>
        <w:t>N</w:t>
      </w:r>
      <w:r>
        <w:rPr>
          <w:rFonts w:ascii="Times New Roman" w:hAnsi="Times New Roman"/>
          <w:b/>
          <w:bCs/>
          <w:vertAlign w:val="subscript"/>
        </w:rPr>
        <w:t>рук цп3</w:t>
      </w:r>
      <w:r>
        <w:rPr>
          <w:rFonts w:ascii="Times New Roman" w:hAnsi="Times New Roman"/>
          <w:b/>
          <w:bCs/>
        </w:rPr>
        <w:t xml:space="preserve"> / </w:t>
      </w:r>
      <w:r>
        <w:rPr>
          <w:rFonts w:ascii="Times New Roman" w:hAnsi="Times New Roman"/>
          <w:b/>
          <w:bCs/>
          <w:lang w:val="en-US"/>
        </w:rPr>
        <w:t>N</w:t>
      </w:r>
      <w:r>
        <w:rPr>
          <w:rFonts w:ascii="Times New Roman" w:hAnsi="Times New Roman"/>
          <w:b/>
          <w:bCs/>
          <w:vertAlign w:val="subscript"/>
        </w:rPr>
        <w:t>рук</w:t>
      </w:r>
      <w:r>
        <w:rPr>
          <w:rFonts w:ascii="Times New Roman" w:hAnsi="Times New Roman"/>
          <w:b/>
          <w:bCs/>
        </w:rPr>
        <w:t>)</w:t>
      </w:r>
      <w:r w:rsidRPr="001D096B">
        <w:rPr>
          <w:rFonts w:ascii="Times New Roman" w:hAnsi="Times New Roman"/>
        </w:rPr>
        <w:t>,</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 xml:space="preserve">где </w:t>
      </w:r>
      <w:r>
        <w:rPr>
          <w:rFonts w:ascii="Times New Roman" w:hAnsi="Times New Roman"/>
          <w:b/>
          <w:bCs/>
          <w:lang w:val="en-US"/>
        </w:rPr>
        <w:t>N</w:t>
      </w:r>
      <w:r>
        <w:rPr>
          <w:rFonts w:ascii="Times New Roman" w:hAnsi="Times New Roman"/>
          <w:b/>
          <w:bCs/>
          <w:vertAlign w:val="subscript"/>
        </w:rPr>
        <w:t xml:space="preserve">рук </w:t>
      </w:r>
      <w:proofErr w:type="spellStart"/>
      <w:r>
        <w:rPr>
          <w:rFonts w:ascii="Times New Roman" w:hAnsi="Times New Roman"/>
          <w:b/>
          <w:bCs/>
          <w:vertAlign w:val="subscript"/>
        </w:rPr>
        <w:t>цп</w:t>
      </w:r>
      <w:proofErr w:type="spellEnd"/>
      <w:r>
        <w:rPr>
          <w:rFonts w:ascii="Times New Roman" w:hAnsi="Times New Roman"/>
          <w:b/>
          <w:bCs/>
        </w:rPr>
        <w:t xml:space="preserve"> </w:t>
      </w:r>
      <w:r>
        <w:rPr>
          <w:rFonts w:ascii="Times New Roman" w:hAnsi="Times New Roman"/>
        </w:rPr>
        <w:t>– количество руководителей подразделений, выполнивших целевой показатель 1-3,</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b/>
          <w:bCs/>
          <w:lang w:val="en-US"/>
        </w:rPr>
        <w:t>N</w:t>
      </w:r>
      <w:r>
        <w:rPr>
          <w:rFonts w:ascii="Times New Roman" w:hAnsi="Times New Roman"/>
          <w:b/>
          <w:bCs/>
          <w:vertAlign w:val="subscript"/>
        </w:rPr>
        <w:t>рук</w:t>
      </w:r>
      <w:r>
        <w:rPr>
          <w:rFonts w:ascii="Times New Roman" w:hAnsi="Times New Roman"/>
        </w:rPr>
        <w:t xml:space="preserve"> – общее количество руководителей научно-исследовательских подразделений ИПКОН РАН.</w:t>
      </w:r>
    </w:p>
    <w:p w:rsidR="005E13D5" w:rsidRDefault="005E13D5" w:rsidP="005E13D5">
      <w:pPr>
        <w:adjustRightInd w:val="0"/>
        <w:snapToGrid w:val="0"/>
        <w:spacing w:after="0"/>
        <w:ind w:firstLine="709"/>
        <w:jc w:val="both"/>
        <w:rPr>
          <w:rFonts w:ascii="Times New Roman" w:hAnsi="Times New Roman"/>
        </w:rPr>
      </w:pPr>
      <w:r>
        <w:rPr>
          <w:rFonts w:ascii="Times New Roman" w:hAnsi="Times New Roman"/>
        </w:rPr>
        <w:t>Руководители, подразделения которых не выполнили хотя бы один целевой показатель из распределения стимулирующих надбавок по п. 4.6 исключаются.</w:t>
      </w:r>
    </w:p>
    <w:p w:rsidR="005E13D5" w:rsidRPr="00F74212" w:rsidRDefault="005E13D5" w:rsidP="005E13D5">
      <w:pPr>
        <w:shd w:val="clear" w:color="auto" w:fill="FFFFFF"/>
        <w:autoSpaceDE w:val="0"/>
        <w:autoSpaceDN w:val="0"/>
        <w:adjustRightInd w:val="0"/>
        <w:spacing w:after="0" w:line="240" w:lineRule="auto"/>
        <w:ind w:firstLine="708"/>
        <w:jc w:val="both"/>
        <w:rPr>
          <w:rFonts w:ascii="Times New Roman" w:eastAsia="Times New Roman" w:hAnsi="Times New Roman"/>
          <w:b/>
          <w:iCs/>
          <w:sz w:val="24"/>
          <w:szCs w:val="24"/>
        </w:rPr>
      </w:pPr>
      <w:r>
        <w:rPr>
          <w:rFonts w:ascii="Times New Roman" w:hAnsi="Times New Roman"/>
        </w:rPr>
        <w:t xml:space="preserve">Расчетные формулы и выражения, используемые при расчете, утверждаются директором Института ежегодно в срок до 10 февраля по представлению </w:t>
      </w:r>
      <w:r w:rsidRPr="006A3EA2">
        <w:rPr>
          <w:rFonts w:ascii="Times New Roman" w:hAnsi="Times New Roman"/>
        </w:rPr>
        <w:t>комиссии</w:t>
      </w:r>
      <w:r>
        <w:rPr>
          <w:rFonts w:ascii="Times New Roman" w:hAnsi="Times New Roman"/>
        </w:rPr>
        <w:t xml:space="preserve"> по определению эффективных показателей.</w:t>
      </w:r>
      <w:r w:rsidRPr="00F91918">
        <w:rPr>
          <w:rFonts w:ascii="Times New Roman" w:eastAsia="Times New Roman" w:hAnsi="Times New Roman"/>
          <w:b/>
          <w:iCs/>
          <w:sz w:val="24"/>
          <w:szCs w:val="24"/>
        </w:rPr>
        <w:t xml:space="preserve"> </w:t>
      </w:r>
      <w:r w:rsidRPr="00A644FC">
        <w:rPr>
          <w:rFonts w:ascii="Times New Roman" w:eastAsia="Times New Roman" w:hAnsi="Times New Roman"/>
          <w:sz w:val="24"/>
          <w:szCs w:val="24"/>
        </w:rPr>
        <w:tab/>
      </w:r>
      <w:r w:rsidRPr="00A644FC">
        <w:rPr>
          <w:rFonts w:ascii="Times New Roman" w:eastAsia="Times New Roman" w:hAnsi="Times New Roman"/>
          <w:sz w:val="24"/>
          <w:szCs w:val="24"/>
        </w:rPr>
        <w:tab/>
      </w:r>
      <w:r w:rsidRPr="00A644FC">
        <w:rPr>
          <w:rFonts w:ascii="Times New Roman" w:eastAsia="Times New Roman" w:hAnsi="Times New Roman"/>
          <w:sz w:val="24"/>
          <w:szCs w:val="24"/>
        </w:rPr>
        <w:tab/>
      </w:r>
      <w:r w:rsidRPr="00A644FC">
        <w:rPr>
          <w:rFonts w:ascii="Times New Roman" w:eastAsia="Times New Roman" w:hAnsi="Times New Roman"/>
          <w:sz w:val="24"/>
          <w:szCs w:val="24"/>
        </w:rPr>
        <w:tab/>
      </w:r>
      <w:r w:rsidRPr="00A644FC">
        <w:rPr>
          <w:rFonts w:ascii="Times New Roman" w:eastAsia="Times New Roman" w:hAnsi="Times New Roman"/>
          <w:sz w:val="24"/>
          <w:szCs w:val="24"/>
        </w:rPr>
        <w:tab/>
      </w:r>
      <w:r w:rsidRPr="00A644FC">
        <w:rPr>
          <w:rFonts w:ascii="Times New Roman" w:eastAsia="Times New Roman" w:hAnsi="Times New Roman"/>
          <w:sz w:val="24"/>
          <w:szCs w:val="24"/>
        </w:rPr>
        <w:tab/>
      </w:r>
    </w:p>
    <w:p w:rsidR="005E13D5" w:rsidRDefault="005E13D5" w:rsidP="005E13D5">
      <w:pPr>
        <w:pStyle w:val="a7"/>
        <w:tabs>
          <w:tab w:val="left" w:pos="1179"/>
          <w:tab w:val="left" w:pos="9579"/>
        </w:tabs>
        <w:spacing w:before="2"/>
        <w:ind w:right="117" w:firstLine="100"/>
        <w:jc w:val="right"/>
        <w:rPr>
          <w:rFonts w:ascii="Times New Roman" w:hAnsi="Times New Roman"/>
          <w:b/>
          <w:spacing w:val="-1"/>
          <w:sz w:val="24"/>
          <w:szCs w:val="24"/>
        </w:rPr>
      </w:pPr>
    </w:p>
    <w:p w:rsidR="005E13D5" w:rsidRDefault="005E13D5" w:rsidP="005E13D5">
      <w:pPr>
        <w:pStyle w:val="a7"/>
        <w:tabs>
          <w:tab w:val="left" w:pos="1179"/>
          <w:tab w:val="left" w:pos="9579"/>
        </w:tabs>
        <w:spacing w:before="2"/>
        <w:ind w:right="117" w:firstLine="100"/>
        <w:jc w:val="right"/>
        <w:rPr>
          <w:rFonts w:ascii="Times New Roman" w:hAnsi="Times New Roman"/>
          <w:b/>
          <w:spacing w:val="-1"/>
          <w:sz w:val="24"/>
          <w:szCs w:val="24"/>
        </w:rPr>
      </w:pPr>
    </w:p>
    <w:p w:rsidR="005E13D5" w:rsidRDefault="005E13D5" w:rsidP="005E13D5">
      <w:pPr>
        <w:pStyle w:val="a7"/>
        <w:tabs>
          <w:tab w:val="left" w:pos="1179"/>
          <w:tab w:val="left" w:pos="9579"/>
        </w:tabs>
        <w:spacing w:before="2"/>
        <w:ind w:right="117" w:firstLine="100"/>
        <w:jc w:val="right"/>
        <w:rPr>
          <w:rFonts w:ascii="Times New Roman" w:hAnsi="Times New Roman"/>
          <w:b/>
          <w:spacing w:val="-1"/>
          <w:sz w:val="24"/>
          <w:szCs w:val="24"/>
        </w:rPr>
      </w:pPr>
    </w:p>
    <w:p w:rsidR="005E13D5" w:rsidRDefault="005E13D5" w:rsidP="005E13D5">
      <w:pPr>
        <w:pStyle w:val="a7"/>
        <w:tabs>
          <w:tab w:val="left" w:pos="1179"/>
          <w:tab w:val="left" w:pos="9579"/>
        </w:tabs>
        <w:spacing w:before="2"/>
        <w:ind w:right="117"/>
        <w:rPr>
          <w:rFonts w:ascii="Times New Roman" w:hAnsi="Times New Roman"/>
          <w:b/>
          <w:spacing w:val="-1"/>
          <w:sz w:val="24"/>
          <w:szCs w:val="24"/>
        </w:rPr>
      </w:pPr>
    </w:p>
    <w:p w:rsidR="005E13D5" w:rsidRDefault="005E13D5" w:rsidP="005E13D5">
      <w:pPr>
        <w:pStyle w:val="a7"/>
        <w:tabs>
          <w:tab w:val="left" w:pos="1179"/>
          <w:tab w:val="left" w:pos="9579"/>
        </w:tabs>
        <w:spacing w:before="2"/>
        <w:ind w:right="117" w:firstLine="100"/>
        <w:jc w:val="right"/>
        <w:rPr>
          <w:rFonts w:ascii="Times New Roman" w:hAnsi="Times New Roman"/>
          <w:b/>
          <w:spacing w:val="-1"/>
          <w:sz w:val="24"/>
          <w:szCs w:val="24"/>
        </w:rPr>
      </w:pPr>
    </w:p>
    <w:p w:rsidR="005E13D5" w:rsidRPr="00026A8E" w:rsidRDefault="005E13D5" w:rsidP="005E13D5">
      <w:pPr>
        <w:spacing w:after="160" w:line="259" w:lineRule="auto"/>
        <w:jc w:val="right"/>
        <w:rPr>
          <w:rFonts w:ascii="Times New Roman" w:hAnsi="Times New Roman"/>
          <w:b/>
          <w:bCs/>
          <w:sz w:val="24"/>
          <w:szCs w:val="24"/>
        </w:rPr>
      </w:pPr>
      <w:r w:rsidRPr="00026A8E">
        <w:rPr>
          <w:rFonts w:ascii="Times New Roman" w:hAnsi="Times New Roman"/>
          <w:b/>
          <w:bCs/>
          <w:noProof/>
          <w:sz w:val="24"/>
          <w:szCs w:val="24"/>
        </w:rPr>
        <w:t xml:space="preserve">ПРИЛОЖЕНИЕ </w:t>
      </w:r>
      <w:r>
        <w:rPr>
          <w:rFonts w:ascii="Times New Roman" w:hAnsi="Times New Roman"/>
          <w:b/>
          <w:bCs/>
          <w:noProof/>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972"/>
      </w:tblGrid>
      <w:tr w:rsidR="005E13D5" w:rsidTr="0026034E">
        <w:tc>
          <w:tcPr>
            <w:tcW w:w="5211"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Согласовано</w:t>
            </w: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 профкома</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ИПКОН РАН А.Г. Красавин</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7966BD" w:rsidP="0026034E">
            <w:pPr>
              <w:autoSpaceDE w:val="0"/>
              <w:autoSpaceDN w:val="0"/>
              <w:adjustRightInd w:val="0"/>
              <w:spacing w:after="0" w:line="360" w:lineRule="auto"/>
              <w:rPr>
                <w:rFonts w:ascii="Times New Roman" w:hAnsi="Times New Roman"/>
                <w:b/>
                <w:bCs/>
                <w:sz w:val="24"/>
                <w:szCs w:val="24"/>
              </w:rPr>
            </w:pPr>
            <w:r>
              <w:rPr>
                <w:rFonts w:ascii="Times New Roman" w:eastAsia="Times New Roman" w:hAnsi="Times New Roman"/>
                <w:color w:val="000000"/>
                <w:sz w:val="24"/>
                <w:szCs w:val="24"/>
                <w:lang w:eastAsia="ru-RU"/>
              </w:rPr>
              <w:t>«_</w:t>
            </w:r>
            <w:r w:rsidRPr="007966BD">
              <w:rPr>
                <w:rFonts w:ascii="Times New Roman" w:eastAsia="Times New Roman" w:hAnsi="Times New Roman"/>
                <w:color w:val="000000"/>
                <w:sz w:val="24"/>
                <w:szCs w:val="24"/>
                <w:u w:val="single"/>
                <w:lang w:eastAsia="ru-RU"/>
              </w:rPr>
              <w:t>05</w:t>
            </w:r>
            <w:r w:rsidR="0077133C">
              <w:rPr>
                <w:rFonts w:ascii="Times New Roman" w:eastAsia="Times New Roman" w:hAnsi="Times New Roman"/>
                <w:color w:val="000000"/>
                <w:sz w:val="24"/>
                <w:szCs w:val="24"/>
                <w:lang w:eastAsia="ru-RU"/>
              </w:rPr>
              <w:t>_»_____</w:t>
            </w:r>
            <w:r w:rsidRPr="007966BD">
              <w:rPr>
                <w:rFonts w:ascii="Times New Roman" w:eastAsia="Times New Roman" w:hAnsi="Times New Roman"/>
                <w:color w:val="000000"/>
                <w:sz w:val="24"/>
                <w:szCs w:val="24"/>
                <w:u w:val="single"/>
                <w:lang w:eastAsia="ru-RU"/>
              </w:rPr>
              <w:t>12</w:t>
            </w:r>
            <w:r w:rsidR="0077133C">
              <w:rPr>
                <w:rFonts w:ascii="Times New Roman" w:eastAsia="Times New Roman" w:hAnsi="Times New Roman"/>
                <w:color w:val="000000"/>
                <w:sz w:val="24"/>
                <w:szCs w:val="24"/>
                <w:lang w:eastAsia="ru-RU"/>
              </w:rPr>
              <w:t>____</w:t>
            </w:r>
            <w:r w:rsidRPr="007966BD">
              <w:rPr>
                <w:rFonts w:ascii="Times New Roman" w:eastAsia="Times New Roman" w:hAnsi="Times New Roman"/>
                <w:color w:val="000000"/>
                <w:sz w:val="24"/>
                <w:szCs w:val="24"/>
                <w:lang w:eastAsia="ru-RU"/>
              </w:rPr>
              <w:t>2018</w:t>
            </w:r>
            <w:r w:rsidR="005E13D5" w:rsidRPr="007966BD">
              <w:rPr>
                <w:rFonts w:ascii="Times New Roman" w:eastAsia="Times New Roman" w:hAnsi="Times New Roman"/>
                <w:color w:val="000000"/>
                <w:sz w:val="24"/>
                <w:szCs w:val="24"/>
                <w:lang w:eastAsia="ru-RU"/>
              </w:rPr>
              <w:t xml:space="preserve"> г.</w:t>
            </w:r>
            <w:r w:rsidR="005E13D5" w:rsidRPr="007966BD">
              <w:rPr>
                <w:rFonts w:ascii="Times New Roman" w:eastAsia="Times New Roman" w:hAnsi="Times New Roman"/>
                <w:color w:val="FFFFFF" w:themeColor="background1"/>
                <w:sz w:val="24"/>
                <w:szCs w:val="24"/>
                <w:lang w:eastAsia="ru-RU"/>
              </w:rPr>
              <w:t>2014</w:t>
            </w:r>
            <w:r w:rsidR="005E13D5">
              <w:rPr>
                <w:rFonts w:ascii="Times New Roman" w:eastAsia="Times New Roman" w:hAnsi="Times New Roman"/>
                <w:color w:val="FFFFFF" w:themeColor="background1"/>
                <w:sz w:val="24"/>
                <w:szCs w:val="24"/>
                <w:lang w:eastAsia="ru-RU"/>
              </w:rPr>
              <w:t xml:space="preserve"> г.</w:t>
            </w:r>
          </w:p>
        </w:tc>
        <w:tc>
          <w:tcPr>
            <w:tcW w:w="5068"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Утверждаю</w:t>
            </w:r>
          </w:p>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Директор ИПКОН РАН</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 Захаров</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7966BD" w:rsidP="0026034E">
            <w:pPr>
              <w:autoSpaceDE w:val="0"/>
              <w:autoSpaceDN w:val="0"/>
              <w:adjustRightInd w:val="0"/>
              <w:spacing w:after="0" w:line="360" w:lineRule="auto"/>
              <w:jc w:val="right"/>
              <w:rPr>
                <w:rFonts w:ascii="Times New Roman" w:hAnsi="Times New Roman"/>
                <w:b/>
                <w:bCs/>
                <w:sz w:val="24"/>
                <w:szCs w:val="24"/>
              </w:rPr>
            </w:pPr>
            <w:r>
              <w:rPr>
                <w:rFonts w:ascii="Times New Roman" w:eastAsia="Times New Roman" w:hAnsi="Times New Roman"/>
                <w:color w:val="000000"/>
                <w:sz w:val="24"/>
                <w:szCs w:val="24"/>
                <w:lang w:eastAsia="ru-RU"/>
              </w:rPr>
              <w:t>«_</w:t>
            </w:r>
            <w:r w:rsidRPr="007966BD">
              <w:rPr>
                <w:rFonts w:ascii="Times New Roman" w:eastAsia="Times New Roman" w:hAnsi="Times New Roman"/>
                <w:color w:val="000000"/>
                <w:sz w:val="24"/>
                <w:szCs w:val="24"/>
                <w:u w:val="single"/>
                <w:lang w:eastAsia="ru-RU"/>
              </w:rPr>
              <w:t>05</w:t>
            </w:r>
            <w:r>
              <w:rPr>
                <w:rFonts w:ascii="Times New Roman" w:eastAsia="Times New Roman" w:hAnsi="Times New Roman"/>
                <w:color w:val="000000"/>
                <w:sz w:val="24"/>
                <w:szCs w:val="24"/>
                <w:lang w:eastAsia="ru-RU"/>
              </w:rPr>
              <w:t>_»______</w:t>
            </w:r>
            <w:r w:rsidRPr="007966BD">
              <w:rPr>
                <w:rFonts w:ascii="Times New Roman" w:eastAsia="Times New Roman" w:hAnsi="Times New Roman"/>
                <w:color w:val="000000"/>
                <w:sz w:val="24"/>
                <w:szCs w:val="24"/>
                <w:u w:val="single"/>
                <w:lang w:eastAsia="ru-RU"/>
              </w:rPr>
              <w:t>12</w:t>
            </w:r>
            <w:r>
              <w:rPr>
                <w:rFonts w:ascii="Times New Roman" w:eastAsia="Times New Roman" w:hAnsi="Times New Roman"/>
                <w:color w:val="000000"/>
                <w:sz w:val="24"/>
                <w:szCs w:val="24"/>
                <w:lang w:eastAsia="ru-RU"/>
              </w:rPr>
              <w:t>______2018</w:t>
            </w:r>
            <w:r w:rsidR="005E13D5" w:rsidRPr="007966BD">
              <w:rPr>
                <w:rFonts w:ascii="Times New Roman" w:eastAsia="Times New Roman" w:hAnsi="Times New Roman"/>
                <w:color w:val="000000"/>
                <w:sz w:val="24"/>
                <w:szCs w:val="24"/>
                <w:lang w:eastAsia="ru-RU"/>
              </w:rPr>
              <w:t xml:space="preserve"> г.</w:t>
            </w:r>
          </w:p>
        </w:tc>
      </w:tr>
    </w:tbl>
    <w:p w:rsidR="005E13D5" w:rsidRDefault="005E13D5" w:rsidP="005E13D5">
      <w:pPr>
        <w:autoSpaceDE w:val="0"/>
        <w:autoSpaceDN w:val="0"/>
        <w:adjustRightInd w:val="0"/>
        <w:spacing w:after="0" w:line="240" w:lineRule="auto"/>
        <w:jc w:val="center"/>
        <w:rPr>
          <w:rFonts w:ascii="Times New Roman" w:hAnsi="Times New Roman"/>
          <w:b/>
          <w:bCs/>
          <w:sz w:val="24"/>
          <w:szCs w:val="24"/>
        </w:rPr>
      </w:pPr>
    </w:p>
    <w:p w:rsidR="005E13D5" w:rsidRDefault="005E13D5" w:rsidP="005E13D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5E13D5" w:rsidRDefault="005E13D5" w:rsidP="005E13D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rPr>
        <w:t xml:space="preserve">о </w:t>
      </w:r>
      <w:r>
        <w:rPr>
          <w:rFonts w:ascii="Times New Roman" w:hAnsi="Times New Roman"/>
          <w:b/>
          <w:bCs/>
          <w:sz w:val="24"/>
          <w:szCs w:val="24"/>
        </w:rPr>
        <w:t>п</w:t>
      </w:r>
      <w:r>
        <w:rPr>
          <w:rFonts w:ascii="Times New Roman" w:hAnsi="Times New Roman"/>
          <w:b/>
          <w:bCs/>
          <w:noProof/>
          <w:sz w:val="24"/>
          <w:szCs w:val="24"/>
        </w:rPr>
        <w:t xml:space="preserve">орядке </w:t>
      </w:r>
      <w:r>
        <w:rPr>
          <w:rFonts w:ascii="Times New Roman" w:hAnsi="Times New Roman"/>
          <w:b/>
          <w:bCs/>
          <w:sz w:val="24"/>
          <w:szCs w:val="24"/>
        </w:rPr>
        <w:t>з</w:t>
      </w:r>
      <w:r>
        <w:rPr>
          <w:rFonts w:ascii="Times New Roman" w:hAnsi="Times New Roman"/>
          <w:b/>
          <w:bCs/>
          <w:noProof/>
          <w:sz w:val="24"/>
          <w:szCs w:val="24"/>
        </w:rPr>
        <w:t xml:space="preserve">аключения </w:t>
      </w:r>
      <w:r>
        <w:rPr>
          <w:rFonts w:ascii="Times New Roman" w:hAnsi="Times New Roman"/>
          <w:b/>
          <w:sz w:val="24"/>
          <w:szCs w:val="24"/>
        </w:rPr>
        <w:t>д</w:t>
      </w:r>
      <w:r>
        <w:rPr>
          <w:rFonts w:ascii="Times New Roman" w:hAnsi="Times New Roman"/>
          <w:b/>
          <w:noProof/>
          <w:sz w:val="24"/>
          <w:szCs w:val="24"/>
        </w:rPr>
        <w:t xml:space="preserve">оговоров </w:t>
      </w:r>
      <w:r>
        <w:rPr>
          <w:rFonts w:ascii="Times New Roman" w:hAnsi="Times New Roman"/>
          <w:b/>
          <w:bCs/>
          <w:sz w:val="24"/>
          <w:szCs w:val="24"/>
        </w:rPr>
        <w:t>и к</w:t>
      </w:r>
      <w:r>
        <w:rPr>
          <w:rFonts w:ascii="Times New Roman" w:hAnsi="Times New Roman"/>
          <w:b/>
          <w:bCs/>
          <w:noProof/>
          <w:sz w:val="24"/>
          <w:szCs w:val="24"/>
        </w:rPr>
        <w:t xml:space="preserve">онтрактов </w:t>
      </w:r>
      <w:r>
        <w:rPr>
          <w:rFonts w:ascii="Times New Roman" w:hAnsi="Times New Roman"/>
          <w:b/>
          <w:bCs/>
          <w:sz w:val="24"/>
          <w:szCs w:val="24"/>
        </w:rPr>
        <w:t>н</w:t>
      </w:r>
      <w:r>
        <w:rPr>
          <w:rFonts w:ascii="Times New Roman" w:hAnsi="Times New Roman"/>
          <w:b/>
          <w:bCs/>
          <w:noProof/>
          <w:sz w:val="24"/>
          <w:szCs w:val="24"/>
        </w:rPr>
        <w:t xml:space="preserve">а </w:t>
      </w:r>
      <w:r>
        <w:rPr>
          <w:rFonts w:ascii="Times New Roman" w:hAnsi="Times New Roman"/>
          <w:b/>
          <w:bCs/>
          <w:sz w:val="24"/>
          <w:szCs w:val="24"/>
        </w:rPr>
        <w:t>выполнение</w:t>
      </w:r>
    </w:p>
    <w:p w:rsidR="005E13D5" w:rsidRDefault="005E13D5" w:rsidP="005E13D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noProof/>
          <w:sz w:val="24"/>
          <w:szCs w:val="24"/>
        </w:rPr>
        <w:t xml:space="preserve">научно-исследовательских, </w:t>
      </w:r>
      <w:r>
        <w:rPr>
          <w:rFonts w:ascii="Times New Roman" w:hAnsi="Times New Roman"/>
          <w:b/>
          <w:bCs/>
          <w:sz w:val="24"/>
          <w:szCs w:val="24"/>
        </w:rPr>
        <w:t>о</w:t>
      </w:r>
      <w:r>
        <w:rPr>
          <w:rFonts w:ascii="Times New Roman" w:hAnsi="Times New Roman"/>
          <w:b/>
          <w:bCs/>
          <w:noProof/>
          <w:sz w:val="24"/>
          <w:szCs w:val="24"/>
        </w:rPr>
        <w:t xml:space="preserve">пытно-конструкторских </w:t>
      </w:r>
      <w:r>
        <w:rPr>
          <w:rFonts w:ascii="Times New Roman" w:hAnsi="Times New Roman"/>
          <w:b/>
          <w:bCs/>
          <w:sz w:val="24"/>
          <w:szCs w:val="24"/>
        </w:rPr>
        <w:t>и т</w:t>
      </w:r>
      <w:r>
        <w:rPr>
          <w:rFonts w:ascii="Times New Roman" w:hAnsi="Times New Roman"/>
          <w:b/>
          <w:bCs/>
          <w:noProof/>
          <w:sz w:val="24"/>
          <w:szCs w:val="24"/>
        </w:rPr>
        <w:t xml:space="preserve">ехнологических </w:t>
      </w:r>
      <w:r>
        <w:rPr>
          <w:rFonts w:ascii="Times New Roman" w:hAnsi="Times New Roman"/>
          <w:b/>
          <w:sz w:val="24"/>
          <w:szCs w:val="24"/>
        </w:rPr>
        <w:t>р</w:t>
      </w:r>
      <w:r>
        <w:rPr>
          <w:rFonts w:ascii="Times New Roman" w:hAnsi="Times New Roman"/>
          <w:b/>
          <w:noProof/>
          <w:sz w:val="24"/>
          <w:szCs w:val="24"/>
        </w:rPr>
        <w:t xml:space="preserve">абот </w:t>
      </w:r>
      <w:r>
        <w:rPr>
          <w:rFonts w:ascii="Times New Roman" w:hAnsi="Times New Roman"/>
          <w:b/>
          <w:sz w:val="24"/>
          <w:szCs w:val="24"/>
        </w:rPr>
        <w:t>и</w:t>
      </w:r>
    </w:p>
    <w:p w:rsidR="005E13D5" w:rsidRDefault="005E13D5" w:rsidP="005E13D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rPr>
        <w:t xml:space="preserve">распределения </w:t>
      </w:r>
      <w:r>
        <w:rPr>
          <w:rFonts w:ascii="Times New Roman" w:hAnsi="Times New Roman"/>
          <w:b/>
          <w:bCs/>
          <w:sz w:val="24"/>
          <w:szCs w:val="24"/>
        </w:rPr>
        <w:t>п</w:t>
      </w:r>
      <w:r>
        <w:rPr>
          <w:rFonts w:ascii="Times New Roman" w:hAnsi="Times New Roman"/>
          <w:b/>
          <w:bCs/>
          <w:noProof/>
          <w:sz w:val="24"/>
          <w:szCs w:val="24"/>
        </w:rPr>
        <w:t xml:space="preserve">оступивших </w:t>
      </w:r>
      <w:r>
        <w:rPr>
          <w:rFonts w:ascii="Times New Roman" w:hAnsi="Times New Roman"/>
          <w:b/>
          <w:bCs/>
          <w:sz w:val="24"/>
          <w:szCs w:val="24"/>
        </w:rPr>
        <w:t>п</w:t>
      </w:r>
      <w:r>
        <w:rPr>
          <w:rFonts w:ascii="Times New Roman" w:hAnsi="Times New Roman"/>
          <w:b/>
          <w:bCs/>
          <w:noProof/>
          <w:sz w:val="24"/>
          <w:szCs w:val="24"/>
        </w:rPr>
        <w:t xml:space="preserve">о </w:t>
      </w:r>
      <w:r>
        <w:rPr>
          <w:rFonts w:ascii="Times New Roman" w:hAnsi="Times New Roman"/>
          <w:b/>
          <w:bCs/>
          <w:sz w:val="24"/>
          <w:szCs w:val="24"/>
        </w:rPr>
        <w:t>н</w:t>
      </w:r>
      <w:r>
        <w:rPr>
          <w:rFonts w:ascii="Times New Roman" w:hAnsi="Times New Roman"/>
          <w:b/>
          <w:bCs/>
          <w:noProof/>
          <w:sz w:val="24"/>
          <w:szCs w:val="24"/>
        </w:rPr>
        <w:t xml:space="preserve">им </w:t>
      </w:r>
      <w:r>
        <w:rPr>
          <w:rFonts w:ascii="Times New Roman" w:hAnsi="Times New Roman"/>
          <w:b/>
          <w:bCs/>
          <w:sz w:val="24"/>
          <w:szCs w:val="24"/>
        </w:rPr>
        <w:t>средств</w:t>
      </w:r>
    </w:p>
    <w:p w:rsidR="005E13D5" w:rsidRPr="00026A8E"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sidRPr="00026A8E">
        <w:rPr>
          <w:rFonts w:ascii="Times New Roman" w:hAnsi="Times New Roman"/>
          <w:b/>
          <w:sz w:val="24"/>
          <w:szCs w:val="24"/>
        </w:rPr>
        <w:t>1. Общие положения</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1.1. </w:t>
      </w:r>
      <w:r>
        <w:rPr>
          <w:rFonts w:ascii="Times New Roman" w:hAnsi="Times New Roman"/>
          <w:sz w:val="24"/>
          <w:szCs w:val="24"/>
        </w:rPr>
        <w:t>Н</w:t>
      </w:r>
      <w:r>
        <w:rPr>
          <w:rFonts w:ascii="Times New Roman" w:hAnsi="Times New Roman"/>
          <w:noProof/>
          <w:sz w:val="24"/>
          <w:szCs w:val="24"/>
        </w:rPr>
        <w:t xml:space="preserve">астоящее </w:t>
      </w:r>
      <w:r>
        <w:rPr>
          <w:rFonts w:ascii="Times New Roman" w:hAnsi="Times New Roman"/>
          <w:sz w:val="24"/>
          <w:szCs w:val="24"/>
        </w:rPr>
        <w:t>п</w:t>
      </w:r>
      <w:r>
        <w:rPr>
          <w:rFonts w:ascii="Times New Roman" w:hAnsi="Times New Roman"/>
          <w:noProof/>
          <w:sz w:val="24"/>
          <w:szCs w:val="24"/>
        </w:rPr>
        <w:t xml:space="preserve">оложение </w:t>
      </w:r>
      <w:r>
        <w:rPr>
          <w:rFonts w:ascii="Times New Roman" w:hAnsi="Times New Roman"/>
          <w:sz w:val="24"/>
          <w:szCs w:val="24"/>
        </w:rPr>
        <w:t>о</w:t>
      </w:r>
      <w:r>
        <w:rPr>
          <w:rFonts w:ascii="Times New Roman" w:hAnsi="Times New Roman"/>
          <w:noProof/>
          <w:sz w:val="24"/>
          <w:szCs w:val="24"/>
        </w:rPr>
        <w:t xml:space="preserve">пределяет </w:t>
      </w:r>
      <w:r>
        <w:rPr>
          <w:rFonts w:ascii="Times New Roman" w:hAnsi="Times New Roman"/>
          <w:sz w:val="24"/>
          <w:szCs w:val="24"/>
        </w:rPr>
        <w:t>п</w:t>
      </w:r>
      <w:r>
        <w:rPr>
          <w:rFonts w:ascii="Times New Roman" w:hAnsi="Times New Roman"/>
          <w:noProof/>
          <w:sz w:val="24"/>
          <w:szCs w:val="24"/>
        </w:rPr>
        <w:t xml:space="preserve">орядок </w:t>
      </w:r>
      <w:r>
        <w:rPr>
          <w:rFonts w:ascii="Times New Roman" w:hAnsi="Times New Roman"/>
          <w:sz w:val="24"/>
          <w:szCs w:val="24"/>
        </w:rPr>
        <w:t>з</w:t>
      </w:r>
      <w:r>
        <w:rPr>
          <w:rFonts w:ascii="Times New Roman" w:hAnsi="Times New Roman"/>
          <w:noProof/>
          <w:sz w:val="24"/>
          <w:szCs w:val="24"/>
        </w:rPr>
        <w:t xml:space="preserve">аключения </w:t>
      </w:r>
      <w:r>
        <w:rPr>
          <w:rFonts w:ascii="Times New Roman" w:hAnsi="Times New Roman"/>
          <w:sz w:val="24"/>
          <w:szCs w:val="24"/>
        </w:rPr>
        <w:t>д</w:t>
      </w:r>
      <w:r>
        <w:rPr>
          <w:rFonts w:ascii="Times New Roman" w:hAnsi="Times New Roman"/>
          <w:noProof/>
          <w:sz w:val="24"/>
          <w:szCs w:val="24"/>
        </w:rPr>
        <w:t xml:space="preserve">оговоров </w:t>
      </w:r>
      <w:r>
        <w:rPr>
          <w:rFonts w:ascii="Times New Roman" w:hAnsi="Times New Roman"/>
          <w:sz w:val="24"/>
          <w:szCs w:val="24"/>
        </w:rPr>
        <w:t>и контрак</w:t>
      </w:r>
      <w:r>
        <w:rPr>
          <w:rFonts w:ascii="Times New Roman" w:hAnsi="Times New Roman"/>
          <w:noProof/>
          <w:sz w:val="24"/>
          <w:szCs w:val="24"/>
        </w:rPr>
        <w:t xml:space="preserve">тов </w:t>
      </w:r>
      <w:r>
        <w:rPr>
          <w:rFonts w:ascii="Times New Roman" w:hAnsi="Times New Roman"/>
          <w:sz w:val="24"/>
          <w:szCs w:val="24"/>
        </w:rPr>
        <w:t>н</w:t>
      </w:r>
      <w:r>
        <w:rPr>
          <w:rFonts w:ascii="Times New Roman" w:hAnsi="Times New Roman"/>
          <w:noProof/>
          <w:sz w:val="24"/>
          <w:szCs w:val="24"/>
        </w:rPr>
        <w:t xml:space="preserve">а выполнение </w:t>
      </w:r>
      <w:r>
        <w:rPr>
          <w:rFonts w:ascii="Times New Roman" w:hAnsi="Times New Roman"/>
          <w:sz w:val="24"/>
          <w:szCs w:val="24"/>
        </w:rPr>
        <w:t>н</w:t>
      </w:r>
      <w:r>
        <w:rPr>
          <w:rFonts w:ascii="Times New Roman" w:hAnsi="Times New Roman"/>
          <w:noProof/>
          <w:sz w:val="24"/>
          <w:szCs w:val="24"/>
        </w:rPr>
        <w:t xml:space="preserve">аучно-исследовательских, </w:t>
      </w:r>
      <w:r>
        <w:rPr>
          <w:rFonts w:ascii="Times New Roman" w:hAnsi="Times New Roman"/>
          <w:sz w:val="24"/>
          <w:szCs w:val="24"/>
        </w:rPr>
        <w:t>о</w:t>
      </w:r>
      <w:r>
        <w:rPr>
          <w:rFonts w:ascii="Times New Roman" w:hAnsi="Times New Roman"/>
          <w:noProof/>
          <w:sz w:val="24"/>
          <w:szCs w:val="24"/>
        </w:rPr>
        <w:t xml:space="preserve">пытно-конструкторских </w:t>
      </w:r>
      <w:r>
        <w:rPr>
          <w:rFonts w:ascii="Times New Roman" w:hAnsi="Times New Roman"/>
          <w:sz w:val="24"/>
          <w:szCs w:val="24"/>
        </w:rPr>
        <w:t>и технологиче</w:t>
      </w:r>
      <w:r>
        <w:rPr>
          <w:rFonts w:ascii="Times New Roman" w:hAnsi="Times New Roman"/>
          <w:noProof/>
          <w:sz w:val="24"/>
          <w:szCs w:val="24"/>
        </w:rPr>
        <w:t xml:space="preserve">ских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w:t>
      </w:r>
      <w:r>
        <w:rPr>
          <w:rFonts w:ascii="Times New Roman" w:hAnsi="Times New Roman"/>
          <w:noProof/>
          <w:sz w:val="24"/>
          <w:szCs w:val="24"/>
        </w:rPr>
        <w:t xml:space="preserve">далее именуемых </w:t>
      </w:r>
      <w:r>
        <w:rPr>
          <w:rFonts w:ascii="Times New Roman" w:hAnsi="Times New Roman"/>
          <w:sz w:val="24"/>
          <w:szCs w:val="24"/>
        </w:rPr>
        <w:t>д</w:t>
      </w:r>
      <w:r>
        <w:rPr>
          <w:rFonts w:ascii="Times New Roman" w:hAnsi="Times New Roman"/>
          <w:noProof/>
          <w:sz w:val="24"/>
          <w:szCs w:val="24"/>
        </w:rPr>
        <w:t xml:space="preserve">оговора </w:t>
      </w:r>
      <w:r>
        <w:rPr>
          <w:rFonts w:ascii="Times New Roman" w:hAnsi="Times New Roman"/>
          <w:sz w:val="24"/>
          <w:szCs w:val="24"/>
        </w:rPr>
        <w:t>и к</w:t>
      </w:r>
      <w:r>
        <w:rPr>
          <w:rFonts w:ascii="Times New Roman" w:hAnsi="Times New Roman"/>
          <w:noProof/>
          <w:sz w:val="24"/>
          <w:szCs w:val="24"/>
        </w:rPr>
        <w:t xml:space="preserve">онтракты), </w:t>
      </w:r>
      <w:r>
        <w:rPr>
          <w:rFonts w:ascii="Times New Roman" w:hAnsi="Times New Roman"/>
          <w:sz w:val="24"/>
          <w:szCs w:val="24"/>
        </w:rPr>
        <w:t>п</w:t>
      </w:r>
      <w:r>
        <w:rPr>
          <w:rFonts w:ascii="Times New Roman" w:hAnsi="Times New Roman"/>
          <w:noProof/>
          <w:sz w:val="24"/>
          <w:szCs w:val="24"/>
        </w:rPr>
        <w:t xml:space="preserve">ланирования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догово</w:t>
      </w:r>
      <w:r>
        <w:rPr>
          <w:rFonts w:ascii="Times New Roman" w:hAnsi="Times New Roman"/>
          <w:noProof/>
          <w:sz w:val="24"/>
          <w:szCs w:val="24"/>
        </w:rPr>
        <w:t xml:space="preserve">рам </w:t>
      </w:r>
      <w:r>
        <w:rPr>
          <w:rFonts w:ascii="Times New Roman" w:hAnsi="Times New Roman"/>
          <w:sz w:val="24"/>
          <w:szCs w:val="24"/>
        </w:rPr>
        <w:t>и к</w:t>
      </w:r>
      <w:r>
        <w:rPr>
          <w:rFonts w:ascii="Times New Roman" w:hAnsi="Times New Roman"/>
          <w:noProof/>
          <w:sz w:val="24"/>
          <w:szCs w:val="24"/>
        </w:rPr>
        <w:t xml:space="preserve">онтрактам </w:t>
      </w:r>
      <w:r>
        <w:rPr>
          <w:rFonts w:ascii="Times New Roman" w:hAnsi="Times New Roman"/>
          <w:sz w:val="24"/>
          <w:szCs w:val="24"/>
        </w:rPr>
        <w:t>и</w:t>
      </w:r>
      <w:r>
        <w:rPr>
          <w:rFonts w:ascii="Times New Roman" w:hAnsi="Times New Roman"/>
          <w:noProof/>
          <w:sz w:val="24"/>
          <w:szCs w:val="24"/>
        </w:rPr>
        <w:t xml:space="preserve"> распределение </w:t>
      </w:r>
      <w:r>
        <w:rPr>
          <w:rFonts w:ascii="Times New Roman" w:hAnsi="Times New Roman"/>
          <w:sz w:val="24"/>
          <w:szCs w:val="24"/>
        </w:rPr>
        <w:t>И</w:t>
      </w:r>
      <w:r>
        <w:rPr>
          <w:rFonts w:ascii="Times New Roman" w:hAnsi="Times New Roman"/>
          <w:noProof/>
          <w:sz w:val="24"/>
          <w:szCs w:val="24"/>
        </w:rPr>
        <w:t xml:space="preserve">нститутом поступивших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н</w:t>
      </w:r>
      <w:r>
        <w:rPr>
          <w:rFonts w:ascii="Times New Roman" w:hAnsi="Times New Roman"/>
          <w:noProof/>
          <w:sz w:val="24"/>
          <w:szCs w:val="24"/>
        </w:rPr>
        <w:t xml:space="preserve">им </w:t>
      </w:r>
      <w:r>
        <w:rPr>
          <w:rFonts w:ascii="Times New Roman" w:hAnsi="Times New Roman"/>
          <w:sz w:val="24"/>
          <w:szCs w:val="24"/>
        </w:rPr>
        <w:t>с</w:t>
      </w:r>
      <w:r>
        <w:rPr>
          <w:rFonts w:ascii="Times New Roman" w:hAnsi="Times New Roman"/>
          <w:noProof/>
          <w:sz w:val="24"/>
          <w:szCs w:val="24"/>
        </w:rPr>
        <w:t>редств.</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1.2. </w:t>
      </w:r>
      <w:r>
        <w:rPr>
          <w:rFonts w:ascii="Times New Roman" w:hAnsi="Times New Roman"/>
          <w:sz w:val="24"/>
          <w:szCs w:val="24"/>
        </w:rPr>
        <w:t>П</w:t>
      </w:r>
      <w:r>
        <w:rPr>
          <w:rFonts w:ascii="Times New Roman" w:hAnsi="Times New Roman"/>
          <w:noProof/>
          <w:sz w:val="24"/>
          <w:szCs w:val="24"/>
        </w:rPr>
        <w:t xml:space="preserve">равовой </w:t>
      </w:r>
      <w:r>
        <w:rPr>
          <w:rFonts w:ascii="Times New Roman" w:hAnsi="Times New Roman"/>
          <w:sz w:val="24"/>
          <w:szCs w:val="24"/>
        </w:rPr>
        <w:t>о</w:t>
      </w:r>
      <w:r>
        <w:rPr>
          <w:rFonts w:ascii="Times New Roman" w:hAnsi="Times New Roman"/>
          <w:noProof/>
          <w:sz w:val="24"/>
          <w:szCs w:val="24"/>
        </w:rPr>
        <w:t xml:space="preserve">сновой </w:t>
      </w:r>
      <w:r>
        <w:rPr>
          <w:rFonts w:ascii="Times New Roman" w:hAnsi="Times New Roman"/>
          <w:sz w:val="24"/>
          <w:szCs w:val="24"/>
        </w:rPr>
        <w:t>д</w:t>
      </w:r>
      <w:r>
        <w:rPr>
          <w:rFonts w:ascii="Times New Roman" w:hAnsi="Times New Roman"/>
          <w:noProof/>
          <w:sz w:val="24"/>
          <w:szCs w:val="24"/>
        </w:rPr>
        <w:t xml:space="preserve">ля </w:t>
      </w:r>
      <w:r>
        <w:rPr>
          <w:rFonts w:ascii="Times New Roman" w:hAnsi="Times New Roman"/>
          <w:sz w:val="24"/>
          <w:szCs w:val="24"/>
        </w:rPr>
        <w:t>з</w:t>
      </w:r>
      <w:r>
        <w:rPr>
          <w:rFonts w:ascii="Times New Roman" w:hAnsi="Times New Roman"/>
          <w:noProof/>
          <w:sz w:val="24"/>
          <w:szCs w:val="24"/>
        </w:rPr>
        <w:t xml:space="preserve">аключения </w:t>
      </w:r>
      <w:r>
        <w:rPr>
          <w:rFonts w:ascii="Times New Roman" w:hAnsi="Times New Roman"/>
          <w:sz w:val="24"/>
          <w:szCs w:val="24"/>
        </w:rPr>
        <w:t>д</w:t>
      </w:r>
      <w:r>
        <w:rPr>
          <w:rFonts w:ascii="Times New Roman" w:hAnsi="Times New Roman"/>
          <w:noProof/>
          <w:sz w:val="24"/>
          <w:szCs w:val="24"/>
        </w:rPr>
        <w:t xml:space="preserve">оговоров </w:t>
      </w:r>
      <w:r>
        <w:rPr>
          <w:rFonts w:ascii="Times New Roman" w:hAnsi="Times New Roman"/>
          <w:sz w:val="24"/>
          <w:szCs w:val="24"/>
        </w:rPr>
        <w:t>и к</w:t>
      </w:r>
      <w:r>
        <w:rPr>
          <w:rFonts w:ascii="Times New Roman" w:hAnsi="Times New Roman"/>
          <w:noProof/>
          <w:sz w:val="24"/>
          <w:szCs w:val="24"/>
        </w:rPr>
        <w:t xml:space="preserve">онтрактов </w:t>
      </w:r>
      <w:r>
        <w:rPr>
          <w:rFonts w:ascii="Times New Roman" w:hAnsi="Times New Roman"/>
          <w:sz w:val="24"/>
          <w:szCs w:val="24"/>
        </w:rPr>
        <w:t>в с</w:t>
      </w:r>
      <w:r>
        <w:rPr>
          <w:rFonts w:ascii="Times New Roman" w:hAnsi="Times New Roman"/>
          <w:noProof/>
          <w:sz w:val="24"/>
          <w:szCs w:val="24"/>
        </w:rPr>
        <w:t xml:space="preserve">оответствии </w:t>
      </w:r>
      <w:r>
        <w:rPr>
          <w:rFonts w:ascii="Times New Roman" w:hAnsi="Times New Roman"/>
          <w:sz w:val="24"/>
          <w:szCs w:val="24"/>
        </w:rPr>
        <w:t>с</w:t>
      </w:r>
      <w:r>
        <w:rPr>
          <w:rFonts w:ascii="Times New Roman" w:hAnsi="Times New Roman"/>
          <w:noProof/>
          <w:sz w:val="24"/>
          <w:szCs w:val="24"/>
        </w:rPr>
        <w:t xml:space="preserve"> настоящим </w:t>
      </w:r>
      <w:r>
        <w:rPr>
          <w:rFonts w:ascii="Times New Roman" w:hAnsi="Times New Roman"/>
          <w:sz w:val="24"/>
          <w:szCs w:val="24"/>
        </w:rPr>
        <w:t>П</w:t>
      </w:r>
      <w:r>
        <w:rPr>
          <w:rFonts w:ascii="Times New Roman" w:hAnsi="Times New Roman"/>
          <w:noProof/>
          <w:sz w:val="24"/>
          <w:szCs w:val="24"/>
        </w:rPr>
        <w:t xml:space="preserve">оложением </w:t>
      </w:r>
      <w:r>
        <w:rPr>
          <w:rFonts w:ascii="Times New Roman" w:hAnsi="Times New Roman"/>
          <w:sz w:val="24"/>
          <w:szCs w:val="24"/>
        </w:rPr>
        <w:t>я</w:t>
      </w:r>
      <w:r>
        <w:rPr>
          <w:rFonts w:ascii="Times New Roman" w:hAnsi="Times New Roman"/>
          <w:noProof/>
          <w:sz w:val="24"/>
          <w:szCs w:val="24"/>
        </w:rPr>
        <w:t xml:space="preserve">вляется </w:t>
      </w:r>
      <w:r>
        <w:rPr>
          <w:rFonts w:ascii="Times New Roman" w:hAnsi="Times New Roman"/>
          <w:sz w:val="24"/>
          <w:szCs w:val="24"/>
        </w:rPr>
        <w:t>г</w:t>
      </w:r>
      <w:r>
        <w:rPr>
          <w:rFonts w:ascii="Times New Roman" w:hAnsi="Times New Roman"/>
          <w:noProof/>
          <w:sz w:val="24"/>
          <w:szCs w:val="24"/>
        </w:rPr>
        <w:t xml:space="preserve">лава </w:t>
      </w:r>
      <w:r>
        <w:rPr>
          <w:rFonts w:ascii="Times New Roman" w:hAnsi="Times New Roman"/>
          <w:sz w:val="24"/>
          <w:szCs w:val="24"/>
        </w:rPr>
        <w:t>3</w:t>
      </w:r>
      <w:r>
        <w:rPr>
          <w:rFonts w:ascii="Times New Roman" w:hAnsi="Times New Roman"/>
          <w:noProof/>
          <w:sz w:val="24"/>
          <w:szCs w:val="24"/>
        </w:rPr>
        <w:t xml:space="preserve">8 </w:t>
      </w:r>
      <w:r>
        <w:rPr>
          <w:rFonts w:ascii="Times New Roman" w:hAnsi="Times New Roman"/>
          <w:sz w:val="24"/>
          <w:szCs w:val="24"/>
        </w:rPr>
        <w:t>Г</w:t>
      </w:r>
      <w:r>
        <w:rPr>
          <w:rFonts w:ascii="Times New Roman" w:hAnsi="Times New Roman"/>
          <w:noProof/>
          <w:sz w:val="24"/>
          <w:szCs w:val="24"/>
        </w:rPr>
        <w:t xml:space="preserve">ражданского </w:t>
      </w:r>
      <w:r>
        <w:rPr>
          <w:rFonts w:ascii="Times New Roman" w:hAnsi="Times New Roman"/>
          <w:sz w:val="24"/>
          <w:szCs w:val="24"/>
        </w:rPr>
        <w:t>К</w:t>
      </w:r>
      <w:r>
        <w:rPr>
          <w:rFonts w:ascii="Times New Roman" w:hAnsi="Times New Roman"/>
          <w:noProof/>
          <w:sz w:val="24"/>
          <w:szCs w:val="24"/>
        </w:rPr>
        <w:t xml:space="preserve">одекса. </w:t>
      </w:r>
      <w:r>
        <w:rPr>
          <w:rFonts w:ascii="Times New Roman" w:hAnsi="Times New Roman"/>
          <w:sz w:val="24"/>
          <w:szCs w:val="24"/>
        </w:rPr>
        <w:t>О</w:t>
      </w:r>
      <w:r>
        <w:rPr>
          <w:rFonts w:ascii="Times New Roman" w:hAnsi="Times New Roman"/>
          <w:noProof/>
          <w:sz w:val="24"/>
          <w:szCs w:val="24"/>
        </w:rPr>
        <w:t xml:space="preserve">снованием </w:t>
      </w:r>
      <w:r>
        <w:rPr>
          <w:rFonts w:ascii="Times New Roman" w:hAnsi="Times New Roman"/>
          <w:sz w:val="24"/>
          <w:szCs w:val="24"/>
        </w:rPr>
        <w:t>д</w:t>
      </w:r>
      <w:r>
        <w:rPr>
          <w:rFonts w:ascii="Times New Roman" w:hAnsi="Times New Roman"/>
          <w:noProof/>
          <w:sz w:val="24"/>
          <w:szCs w:val="24"/>
        </w:rPr>
        <w:t xml:space="preserve">ля </w:t>
      </w:r>
      <w:r>
        <w:rPr>
          <w:rFonts w:ascii="Times New Roman" w:hAnsi="Times New Roman"/>
          <w:sz w:val="24"/>
          <w:szCs w:val="24"/>
        </w:rPr>
        <w:t>плани</w:t>
      </w:r>
      <w:r>
        <w:rPr>
          <w:rFonts w:ascii="Times New Roman" w:hAnsi="Times New Roman"/>
          <w:noProof/>
          <w:sz w:val="24"/>
          <w:szCs w:val="24"/>
        </w:rPr>
        <w:t xml:space="preserve">рования и </w:t>
      </w:r>
      <w:r>
        <w:rPr>
          <w:rFonts w:ascii="Times New Roman" w:hAnsi="Times New Roman"/>
          <w:sz w:val="24"/>
          <w:szCs w:val="24"/>
        </w:rPr>
        <w:t>о</w:t>
      </w:r>
      <w:r>
        <w:rPr>
          <w:rFonts w:ascii="Times New Roman" w:hAnsi="Times New Roman"/>
          <w:noProof/>
          <w:sz w:val="24"/>
          <w:szCs w:val="24"/>
        </w:rPr>
        <w:t xml:space="preserve">существления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я</w:t>
      </w:r>
      <w:r>
        <w:rPr>
          <w:rFonts w:ascii="Times New Roman" w:hAnsi="Times New Roman"/>
          <w:noProof/>
          <w:sz w:val="24"/>
          <w:szCs w:val="24"/>
        </w:rPr>
        <w:t xml:space="preserve">вляется </w:t>
      </w:r>
      <w:r>
        <w:rPr>
          <w:rFonts w:ascii="Times New Roman" w:hAnsi="Times New Roman"/>
          <w:sz w:val="24"/>
          <w:szCs w:val="24"/>
        </w:rPr>
        <w:t>г</w:t>
      </w:r>
      <w:r>
        <w:rPr>
          <w:rFonts w:ascii="Times New Roman" w:hAnsi="Times New Roman"/>
          <w:noProof/>
          <w:sz w:val="24"/>
          <w:szCs w:val="24"/>
        </w:rPr>
        <w:t xml:space="preserve">лава </w:t>
      </w:r>
      <w:r>
        <w:rPr>
          <w:rFonts w:ascii="Times New Roman" w:hAnsi="Times New Roman"/>
          <w:sz w:val="24"/>
          <w:szCs w:val="24"/>
        </w:rPr>
        <w:t>2</w:t>
      </w:r>
      <w:r>
        <w:rPr>
          <w:rFonts w:ascii="Times New Roman" w:hAnsi="Times New Roman"/>
          <w:noProof/>
          <w:sz w:val="24"/>
          <w:szCs w:val="24"/>
        </w:rPr>
        <w:t xml:space="preserve">5 </w:t>
      </w:r>
      <w:r>
        <w:rPr>
          <w:rFonts w:ascii="Times New Roman" w:hAnsi="Times New Roman"/>
          <w:sz w:val="24"/>
          <w:szCs w:val="24"/>
        </w:rPr>
        <w:t>Н</w:t>
      </w:r>
      <w:r>
        <w:rPr>
          <w:rFonts w:ascii="Times New Roman" w:hAnsi="Times New Roman"/>
          <w:noProof/>
          <w:sz w:val="24"/>
          <w:szCs w:val="24"/>
        </w:rPr>
        <w:t xml:space="preserve">алогового </w:t>
      </w:r>
      <w:r>
        <w:rPr>
          <w:rFonts w:ascii="Times New Roman" w:hAnsi="Times New Roman"/>
          <w:sz w:val="24"/>
          <w:szCs w:val="24"/>
        </w:rPr>
        <w:t>К</w:t>
      </w:r>
      <w:r>
        <w:rPr>
          <w:rFonts w:ascii="Times New Roman" w:hAnsi="Times New Roman"/>
          <w:noProof/>
          <w:sz w:val="24"/>
          <w:szCs w:val="24"/>
        </w:rPr>
        <w:t xml:space="preserve">одекса </w:t>
      </w:r>
      <w:r>
        <w:rPr>
          <w:rFonts w:ascii="Times New Roman" w:hAnsi="Times New Roman"/>
          <w:sz w:val="24"/>
          <w:szCs w:val="24"/>
        </w:rPr>
        <w:t>Р</w:t>
      </w:r>
      <w:r>
        <w:rPr>
          <w:rFonts w:ascii="Times New Roman" w:hAnsi="Times New Roman"/>
          <w:noProof/>
          <w:sz w:val="24"/>
          <w:szCs w:val="24"/>
        </w:rPr>
        <w:t>Ф.</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1.3. </w:t>
      </w:r>
      <w:r>
        <w:rPr>
          <w:rFonts w:ascii="Times New Roman" w:hAnsi="Times New Roman"/>
          <w:sz w:val="24"/>
          <w:szCs w:val="24"/>
        </w:rPr>
        <w:t>И</w:t>
      </w:r>
      <w:r>
        <w:rPr>
          <w:rFonts w:ascii="Times New Roman" w:hAnsi="Times New Roman"/>
          <w:noProof/>
          <w:sz w:val="24"/>
          <w:szCs w:val="24"/>
        </w:rPr>
        <w:t xml:space="preserve">зменения </w:t>
      </w:r>
      <w:r>
        <w:rPr>
          <w:rFonts w:ascii="Times New Roman" w:hAnsi="Times New Roman"/>
          <w:sz w:val="24"/>
          <w:szCs w:val="24"/>
        </w:rPr>
        <w:t>в н</w:t>
      </w:r>
      <w:r>
        <w:rPr>
          <w:rFonts w:ascii="Times New Roman" w:hAnsi="Times New Roman"/>
          <w:noProof/>
          <w:sz w:val="24"/>
          <w:szCs w:val="24"/>
        </w:rPr>
        <w:t xml:space="preserve">астоящее </w:t>
      </w:r>
      <w:r>
        <w:rPr>
          <w:rFonts w:ascii="Times New Roman" w:hAnsi="Times New Roman"/>
          <w:sz w:val="24"/>
          <w:szCs w:val="24"/>
        </w:rPr>
        <w:t>П</w:t>
      </w:r>
      <w:r>
        <w:rPr>
          <w:rFonts w:ascii="Times New Roman" w:hAnsi="Times New Roman"/>
          <w:noProof/>
          <w:sz w:val="24"/>
          <w:szCs w:val="24"/>
        </w:rPr>
        <w:t xml:space="preserve">оложение </w:t>
      </w:r>
      <w:r>
        <w:rPr>
          <w:rFonts w:ascii="Times New Roman" w:hAnsi="Times New Roman"/>
          <w:sz w:val="24"/>
          <w:szCs w:val="24"/>
        </w:rPr>
        <w:t>м</w:t>
      </w:r>
      <w:r>
        <w:rPr>
          <w:rFonts w:ascii="Times New Roman" w:hAnsi="Times New Roman"/>
          <w:noProof/>
          <w:sz w:val="24"/>
          <w:szCs w:val="24"/>
        </w:rPr>
        <w:t xml:space="preserve">огут </w:t>
      </w:r>
      <w:r>
        <w:rPr>
          <w:rFonts w:ascii="Times New Roman" w:hAnsi="Times New Roman"/>
          <w:sz w:val="24"/>
          <w:szCs w:val="24"/>
        </w:rPr>
        <w:t>б</w:t>
      </w:r>
      <w:r>
        <w:rPr>
          <w:rFonts w:ascii="Times New Roman" w:hAnsi="Times New Roman"/>
          <w:noProof/>
          <w:sz w:val="24"/>
          <w:szCs w:val="24"/>
        </w:rPr>
        <w:t xml:space="preserve">ыть </w:t>
      </w:r>
      <w:r>
        <w:rPr>
          <w:rFonts w:ascii="Times New Roman" w:hAnsi="Times New Roman"/>
          <w:sz w:val="24"/>
          <w:szCs w:val="24"/>
        </w:rPr>
        <w:t>в</w:t>
      </w:r>
      <w:r>
        <w:rPr>
          <w:rFonts w:ascii="Times New Roman" w:hAnsi="Times New Roman"/>
          <w:noProof/>
          <w:sz w:val="24"/>
          <w:szCs w:val="24"/>
        </w:rPr>
        <w:t xml:space="preserve">несены </w:t>
      </w:r>
      <w:r>
        <w:rPr>
          <w:rFonts w:ascii="Times New Roman" w:hAnsi="Times New Roman"/>
          <w:sz w:val="24"/>
          <w:szCs w:val="24"/>
        </w:rPr>
        <w:t>д</w:t>
      </w:r>
      <w:r>
        <w:rPr>
          <w:rFonts w:ascii="Times New Roman" w:hAnsi="Times New Roman"/>
          <w:noProof/>
          <w:sz w:val="24"/>
          <w:szCs w:val="24"/>
        </w:rPr>
        <w:t xml:space="preserve">иректором </w:t>
      </w:r>
      <w:r>
        <w:rPr>
          <w:rFonts w:ascii="Times New Roman" w:hAnsi="Times New Roman"/>
          <w:sz w:val="24"/>
          <w:szCs w:val="24"/>
        </w:rPr>
        <w:t>Инсти</w:t>
      </w:r>
      <w:r>
        <w:rPr>
          <w:rFonts w:ascii="Times New Roman" w:hAnsi="Times New Roman"/>
          <w:noProof/>
          <w:sz w:val="24"/>
          <w:szCs w:val="24"/>
        </w:rPr>
        <w:t xml:space="preserve">тута </w:t>
      </w:r>
      <w:r>
        <w:rPr>
          <w:rFonts w:ascii="Times New Roman" w:hAnsi="Times New Roman"/>
          <w:sz w:val="24"/>
          <w:szCs w:val="24"/>
        </w:rPr>
        <w:t>п</w:t>
      </w:r>
      <w:r>
        <w:rPr>
          <w:rFonts w:ascii="Times New Roman" w:hAnsi="Times New Roman"/>
          <w:noProof/>
          <w:sz w:val="24"/>
          <w:szCs w:val="24"/>
        </w:rPr>
        <w:t xml:space="preserve">о согласованию </w:t>
      </w:r>
      <w:r>
        <w:rPr>
          <w:rFonts w:ascii="Times New Roman" w:hAnsi="Times New Roman"/>
          <w:sz w:val="24"/>
          <w:szCs w:val="24"/>
        </w:rPr>
        <w:t>с п</w:t>
      </w:r>
      <w:r>
        <w:rPr>
          <w:rFonts w:ascii="Times New Roman" w:hAnsi="Times New Roman"/>
          <w:noProof/>
          <w:sz w:val="24"/>
          <w:szCs w:val="24"/>
        </w:rPr>
        <w:t>рофкомом.</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1.4. </w:t>
      </w:r>
      <w:r>
        <w:rPr>
          <w:rFonts w:ascii="Times New Roman" w:hAnsi="Times New Roman"/>
          <w:sz w:val="24"/>
          <w:szCs w:val="24"/>
        </w:rPr>
        <w:t>Н</w:t>
      </w:r>
      <w:r>
        <w:rPr>
          <w:rFonts w:ascii="Times New Roman" w:hAnsi="Times New Roman"/>
          <w:noProof/>
          <w:sz w:val="24"/>
          <w:szCs w:val="24"/>
        </w:rPr>
        <w:t xml:space="preserve">астоящее </w:t>
      </w:r>
      <w:r>
        <w:rPr>
          <w:rFonts w:ascii="Times New Roman" w:hAnsi="Times New Roman"/>
          <w:sz w:val="24"/>
          <w:szCs w:val="24"/>
        </w:rPr>
        <w:t>П</w:t>
      </w:r>
      <w:r>
        <w:rPr>
          <w:rFonts w:ascii="Times New Roman" w:hAnsi="Times New Roman"/>
          <w:noProof/>
          <w:sz w:val="24"/>
          <w:szCs w:val="24"/>
        </w:rPr>
        <w:t xml:space="preserve">оложение </w:t>
      </w:r>
      <w:r>
        <w:rPr>
          <w:rFonts w:ascii="Times New Roman" w:hAnsi="Times New Roman"/>
          <w:sz w:val="24"/>
          <w:szCs w:val="24"/>
        </w:rPr>
        <w:t>в</w:t>
      </w:r>
      <w:r>
        <w:rPr>
          <w:rFonts w:ascii="Times New Roman" w:hAnsi="Times New Roman"/>
          <w:noProof/>
          <w:sz w:val="24"/>
          <w:szCs w:val="24"/>
        </w:rPr>
        <w:t xml:space="preserve">ступает </w:t>
      </w:r>
      <w:r>
        <w:rPr>
          <w:rFonts w:ascii="Times New Roman" w:hAnsi="Times New Roman"/>
          <w:sz w:val="24"/>
          <w:szCs w:val="24"/>
        </w:rPr>
        <w:t>в с</w:t>
      </w:r>
      <w:r>
        <w:rPr>
          <w:rFonts w:ascii="Times New Roman" w:hAnsi="Times New Roman"/>
          <w:noProof/>
          <w:sz w:val="24"/>
          <w:szCs w:val="24"/>
        </w:rPr>
        <w:t xml:space="preserve">илу </w:t>
      </w:r>
      <w:r>
        <w:rPr>
          <w:rFonts w:ascii="Times New Roman" w:hAnsi="Times New Roman"/>
          <w:sz w:val="24"/>
          <w:szCs w:val="24"/>
        </w:rPr>
        <w:t>с 01.01.2019 г</w:t>
      </w:r>
      <w:r>
        <w:rPr>
          <w:rFonts w:ascii="Times New Roman" w:hAnsi="Times New Roman"/>
          <w:noProof/>
          <w:sz w:val="24"/>
          <w:szCs w:val="24"/>
        </w:rPr>
        <w:t>ода.</w:t>
      </w:r>
    </w:p>
    <w:p w:rsidR="005E13D5" w:rsidRPr="00026A8E"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sidRPr="00026A8E">
        <w:rPr>
          <w:rFonts w:ascii="Times New Roman" w:hAnsi="Times New Roman"/>
          <w:b/>
          <w:sz w:val="24"/>
          <w:szCs w:val="24"/>
        </w:rPr>
        <w:t>2. Порядок заключения договоров</w:t>
      </w:r>
    </w:p>
    <w:p w:rsidR="005E13D5" w:rsidRDefault="005E13D5" w:rsidP="005E13D5">
      <w:pPr>
        <w:autoSpaceDE w:val="0"/>
        <w:autoSpaceDN w:val="0"/>
        <w:adjustRightInd w:val="0"/>
        <w:spacing w:before="45"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2.1. </w:t>
      </w:r>
      <w:r>
        <w:rPr>
          <w:rFonts w:ascii="Times New Roman" w:hAnsi="Times New Roman"/>
          <w:sz w:val="24"/>
          <w:szCs w:val="24"/>
        </w:rPr>
        <w:t>И</w:t>
      </w:r>
      <w:r>
        <w:rPr>
          <w:rFonts w:ascii="Times New Roman" w:hAnsi="Times New Roman"/>
          <w:noProof/>
          <w:sz w:val="24"/>
          <w:szCs w:val="24"/>
        </w:rPr>
        <w:t xml:space="preserve">нститут </w:t>
      </w:r>
      <w:r>
        <w:rPr>
          <w:rFonts w:ascii="Times New Roman" w:hAnsi="Times New Roman"/>
          <w:sz w:val="24"/>
          <w:szCs w:val="24"/>
        </w:rPr>
        <w:t>з</w:t>
      </w:r>
      <w:r>
        <w:rPr>
          <w:rFonts w:ascii="Times New Roman" w:hAnsi="Times New Roman"/>
          <w:noProof/>
          <w:sz w:val="24"/>
          <w:szCs w:val="24"/>
        </w:rPr>
        <w:t xml:space="preserve">аключает </w:t>
      </w:r>
      <w:r>
        <w:rPr>
          <w:rFonts w:ascii="Times New Roman" w:hAnsi="Times New Roman"/>
          <w:sz w:val="24"/>
          <w:szCs w:val="24"/>
        </w:rPr>
        <w:t>д</w:t>
      </w:r>
      <w:r>
        <w:rPr>
          <w:rFonts w:ascii="Times New Roman" w:hAnsi="Times New Roman"/>
          <w:noProof/>
          <w:sz w:val="24"/>
          <w:szCs w:val="24"/>
        </w:rPr>
        <w:t xml:space="preserve">оговора </w:t>
      </w:r>
      <w:r>
        <w:rPr>
          <w:rFonts w:ascii="Times New Roman" w:hAnsi="Times New Roman"/>
          <w:sz w:val="24"/>
          <w:szCs w:val="24"/>
        </w:rPr>
        <w:t>и к</w:t>
      </w:r>
      <w:r>
        <w:rPr>
          <w:rFonts w:ascii="Times New Roman" w:hAnsi="Times New Roman"/>
          <w:noProof/>
          <w:sz w:val="24"/>
          <w:szCs w:val="24"/>
        </w:rPr>
        <w:t xml:space="preserve">онтракты </w:t>
      </w:r>
      <w:r>
        <w:rPr>
          <w:rFonts w:ascii="Times New Roman" w:hAnsi="Times New Roman"/>
          <w:sz w:val="24"/>
          <w:szCs w:val="24"/>
        </w:rPr>
        <w:t>в л</w:t>
      </w:r>
      <w:r>
        <w:rPr>
          <w:rFonts w:ascii="Times New Roman" w:hAnsi="Times New Roman"/>
          <w:noProof/>
          <w:sz w:val="24"/>
          <w:szCs w:val="24"/>
        </w:rPr>
        <w:t xml:space="preserve">ице </w:t>
      </w:r>
      <w:r>
        <w:rPr>
          <w:rFonts w:ascii="Times New Roman" w:hAnsi="Times New Roman"/>
          <w:sz w:val="24"/>
          <w:szCs w:val="24"/>
        </w:rPr>
        <w:t>д</w:t>
      </w:r>
      <w:r>
        <w:rPr>
          <w:rFonts w:ascii="Times New Roman" w:hAnsi="Times New Roman"/>
          <w:noProof/>
          <w:sz w:val="24"/>
          <w:szCs w:val="24"/>
        </w:rPr>
        <w:t xml:space="preserve">иректора </w:t>
      </w:r>
      <w:r>
        <w:rPr>
          <w:rFonts w:ascii="Times New Roman" w:hAnsi="Times New Roman"/>
          <w:sz w:val="24"/>
          <w:szCs w:val="24"/>
        </w:rPr>
        <w:t>И</w:t>
      </w:r>
      <w:r>
        <w:rPr>
          <w:rFonts w:ascii="Times New Roman" w:hAnsi="Times New Roman"/>
          <w:noProof/>
          <w:sz w:val="24"/>
          <w:szCs w:val="24"/>
        </w:rPr>
        <w:t xml:space="preserve">нститута </w:t>
      </w:r>
      <w:r>
        <w:rPr>
          <w:rFonts w:ascii="Times New Roman" w:hAnsi="Times New Roman"/>
          <w:sz w:val="24"/>
          <w:szCs w:val="24"/>
        </w:rPr>
        <w:t>и</w:t>
      </w:r>
      <w:r>
        <w:rPr>
          <w:rFonts w:ascii="Times New Roman" w:hAnsi="Times New Roman"/>
          <w:noProof/>
          <w:sz w:val="24"/>
          <w:szCs w:val="24"/>
        </w:rPr>
        <w:t xml:space="preserve">ли </w:t>
      </w:r>
      <w:r>
        <w:rPr>
          <w:rFonts w:ascii="Times New Roman" w:hAnsi="Times New Roman"/>
          <w:sz w:val="24"/>
          <w:szCs w:val="24"/>
        </w:rPr>
        <w:t>л</w:t>
      </w:r>
      <w:r>
        <w:rPr>
          <w:rFonts w:ascii="Times New Roman" w:hAnsi="Times New Roman"/>
          <w:noProof/>
          <w:sz w:val="24"/>
          <w:szCs w:val="24"/>
        </w:rPr>
        <w:t xml:space="preserve">ица (лиц), </w:t>
      </w:r>
      <w:r>
        <w:rPr>
          <w:rFonts w:ascii="Times New Roman" w:hAnsi="Times New Roman"/>
          <w:sz w:val="24"/>
          <w:szCs w:val="24"/>
        </w:rPr>
        <w:t>у</w:t>
      </w:r>
      <w:r>
        <w:rPr>
          <w:rFonts w:ascii="Times New Roman" w:hAnsi="Times New Roman"/>
          <w:noProof/>
          <w:sz w:val="24"/>
          <w:szCs w:val="24"/>
        </w:rPr>
        <w:t xml:space="preserve">полномоченных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э</w:t>
      </w:r>
      <w:r>
        <w:rPr>
          <w:rFonts w:ascii="Times New Roman" w:hAnsi="Times New Roman"/>
          <w:noProof/>
          <w:sz w:val="24"/>
          <w:szCs w:val="24"/>
        </w:rPr>
        <w:t xml:space="preserve">то </w:t>
      </w:r>
      <w:r>
        <w:rPr>
          <w:rFonts w:ascii="Times New Roman" w:hAnsi="Times New Roman"/>
          <w:sz w:val="24"/>
          <w:szCs w:val="24"/>
        </w:rPr>
        <w:t>с</w:t>
      </w:r>
      <w:r>
        <w:rPr>
          <w:rFonts w:ascii="Times New Roman" w:hAnsi="Times New Roman"/>
          <w:noProof/>
          <w:sz w:val="24"/>
          <w:szCs w:val="24"/>
        </w:rPr>
        <w:t xml:space="preserve">оответствующей </w:t>
      </w:r>
      <w:r>
        <w:rPr>
          <w:rFonts w:ascii="Times New Roman" w:hAnsi="Times New Roman"/>
          <w:sz w:val="24"/>
          <w:szCs w:val="24"/>
        </w:rPr>
        <w:t>д</w:t>
      </w:r>
      <w:r>
        <w:rPr>
          <w:rFonts w:ascii="Times New Roman" w:hAnsi="Times New Roman"/>
          <w:noProof/>
          <w:sz w:val="24"/>
          <w:szCs w:val="24"/>
        </w:rPr>
        <w:t xml:space="preserve">оверенностью </w:t>
      </w:r>
      <w:r>
        <w:rPr>
          <w:rFonts w:ascii="Times New Roman" w:hAnsi="Times New Roman"/>
          <w:sz w:val="24"/>
          <w:szCs w:val="24"/>
        </w:rPr>
        <w:t>д</w:t>
      </w:r>
      <w:r>
        <w:rPr>
          <w:rFonts w:ascii="Times New Roman" w:hAnsi="Times New Roman"/>
          <w:noProof/>
          <w:sz w:val="24"/>
          <w:szCs w:val="24"/>
        </w:rPr>
        <w:t xml:space="preserve">иректора </w:t>
      </w:r>
      <w:r>
        <w:rPr>
          <w:rFonts w:ascii="Times New Roman" w:hAnsi="Times New Roman"/>
          <w:sz w:val="24"/>
          <w:szCs w:val="24"/>
        </w:rPr>
        <w:t>И</w:t>
      </w:r>
      <w:r>
        <w:rPr>
          <w:rFonts w:ascii="Times New Roman" w:hAnsi="Times New Roman"/>
          <w:noProof/>
          <w:sz w:val="24"/>
          <w:szCs w:val="24"/>
        </w:rPr>
        <w:t>нститута.</w:t>
      </w:r>
    </w:p>
    <w:p w:rsidR="005E13D5"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sidRPr="00026A8E">
        <w:rPr>
          <w:rFonts w:ascii="Times New Roman" w:hAnsi="Times New Roman"/>
          <w:b/>
          <w:sz w:val="24"/>
          <w:szCs w:val="24"/>
        </w:rPr>
        <w:t xml:space="preserve">3. Планирование </w:t>
      </w:r>
      <w:r>
        <w:rPr>
          <w:rFonts w:ascii="Times New Roman" w:hAnsi="Times New Roman"/>
          <w:b/>
          <w:sz w:val="24"/>
          <w:szCs w:val="24"/>
        </w:rPr>
        <w:t>расходов по договорам и контрактам</w:t>
      </w:r>
    </w:p>
    <w:p w:rsidR="005E13D5" w:rsidRDefault="005E13D5" w:rsidP="005E13D5">
      <w:pPr>
        <w:autoSpaceDE w:val="0"/>
        <w:autoSpaceDN w:val="0"/>
        <w:adjustRightInd w:val="0"/>
        <w:spacing w:before="46"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3.1. </w:t>
      </w:r>
      <w:r>
        <w:rPr>
          <w:rFonts w:ascii="Times New Roman" w:hAnsi="Times New Roman"/>
          <w:sz w:val="24"/>
          <w:szCs w:val="24"/>
        </w:rPr>
        <w:t>П</w:t>
      </w:r>
      <w:r>
        <w:rPr>
          <w:rFonts w:ascii="Times New Roman" w:hAnsi="Times New Roman"/>
          <w:noProof/>
          <w:sz w:val="24"/>
          <w:szCs w:val="24"/>
        </w:rPr>
        <w:t xml:space="preserve">ланирование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оговорам </w:t>
      </w:r>
      <w:r>
        <w:rPr>
          <w:rFonts w:ascii="Times New Roman" w:hAnsi="Times New Roman"/>
          <w:sz w:val="24"/>
          <w:szCs w:val="24"/>
        </w:rPr>
        <w:t>и к</w:t>
      </w:r>
      <w:r>
        <w:rPr>
          <w:rFonts w:ascii="Times New Roman" w:hAnsi="Times New Roman"/>
          <w:noProof/>
          <w:sz w:val="24"/>
          <w:szCs w:val="24"/>
        </w:rPr>
        <w:t xml:space="preserve">онтрактам </w:t>
      </w:r>
      <w:r>
        <w:rPr>
          <w:rFonts w:ascii="Times New Roman" w:hAnsi="Times New Roman"/>
          <w:sz w:val="24"/>
          <w:szCs w:val="24"/>
        </w:rPr>
        <w:t>о</w:t>
      </w:r>
      <w:r>
        <w:rPr>
          <w:rFonts w:ascii="Times New Roman" w:hAnsi="Times New Roman"/>
          <w:noProof/>
          <w:sz w:val="24"/>
          <w:szCs w:val="24"/>
        </w:rPr>
        <w:t xml:space="preserve">существляется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к</w:t>
      </w:r>
      <w:r>
        <w:rPr>
          <w:rFonts w:ascii="Times New Roman" w:hAnsi="Times New Roman"/>
          <w:noProof/>
          <w:sz w:val="24"/>
          <w:szCs w:val="24"/>
        </w:rPr>
        <w:t xml:space="preserve">одам бюджетной </w:t>
      </w:r>
      <w:r>
        <w:rPr>
          <w:rFonts w:ascii="Times New Roman" w:hAnsi="Times New Roman"/>
          <w:sz w:val="24"/>
          <w:szCs w:val="24"/>
        </w:rPr>
        <w:t>к</w:t>
      </w:r>
      <w:r>
        <w:rPr>
          <w:rFonts w:ascii="Times New Roman" w:hAnsi="Times New Roman"/>
          <w:noProof/>
          <w:sz w:val="24"/>
          <w:szCs w:val="24"/>
        </w:rPr>
        <w:t xml:space="preserve">лассификации </w:t>
      </w:r>
      <w:r>
        <w:rPr>
          <w:rFonts w:ascii="Times New Roman" w:hAnsi="Times New Roman"/>
          <w:sz w:val="24"/>
          <w:szCs w:val="24"/>
        </w:rPr>
        <w:t>в р</w:t>
      </w:r>
      <w:r>
        <w:rPr>
          <w:rFonts w:ascii="Times New Roman" w:hAnsi="Times New Roman"/>
          <w:noProof/>
          <w:sz w:val="24"/>
          <w:szCs w:val="24"/>
        </w:rPr>
        <w:t xml:space="preserve">амках </w:t>
      </w:r>
      <w:r>
        <w:rPr>
          <w:rFonts w:ascii="Times New Roman" w:hAnsi="Times New Roman"/>
          <w:sz w:val="24"/>
          <w:szCs w:val="24"/>
        </w:rPr>
        <w:t>с</w:t>
      </w:r>
      <w:r>
        <w:rPr>
          <w:rFonts w:ascii="Times New Roman" w:hAnsi="Times New Roman"/>
          <w:noProof/>
          <w:sz w:val="24"/>
          <w:szCs w:val="24"/>
        </w:rPr>
        <w:t xml:space="preserve">меты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я</w:t>
      </w:r>
      <w:r>
        <w:rPr>
          <w:rFonts w:ascii="Times New Roman" w:hAnsi="Times New Roman"/>
          <w:noProof/>
          <w:sz w:val="24"/>
          <w:szCs w:val="24"/>
        </w:rPr>
        <w:t xml:space="preserve">вляющейся </w:t>
      </w:r>
      <w:r>
        <w:rPr>
          <w:rFonts w:ascii="Times New Roman" w:hAnsi="Times New Roman"/>
          <w:sz w:val="24"/>
          <w:szCs w:val="24"/>
        </w:rPr>
        <w:t>п</w:t>
      </w:r>
      <w:r>
        <w:rPr>
          <w:rFonts w:ascii="Times New Roman" w:hAnsi="Times New Roman"/>
          <w:noProof/>
          <w:sz w:val="24"/>
          <w:szCs w:val="24"/>
        </w:rPr>
        <w:t xml:space="preserve">риложением </w:t>
      </w:r>
      <w:r>
        <w:rPr>
          <w:rFonts w:ascii="Times New Roman" w:hAnsi="Times New Roman"/>
          <w:sz w:val="24"/>
          <w:szCs w:val="24"/>
        </w:rPr>
        <w:t>догово</w:t>
      </w:r>
      <w:r>
        <w:rPr>
          <w:rFonts w:ascii="Times New Roman" w:hAnsi="Times New Roman"/>
          <w:noProof/>
          <w:sz w:val="24"/>
          <w:szCs w:val="24"/>
        </w:rPr>
        <w:t>ров (контрактов).</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3.2. </w:t>
      </w:r>
      <w:r>
        <w:rPr>
          <w:rFonts w:ascii="Times New Roman" w:hAnsi="Times New Roman"/>
          <w:sz w:val="24"/>
          <w:szCs w:val="24"/>
        </w:rPr>
        <w:t>С</w:t>
      </w:r>
      <w:r>
        <w:rPr>
          <w:rFonts w:ascii="Times New Roman" w:hAnsi="Times New Roman"/>
          <w:noProof/>
          <w:sz w:val="24"/>
          <w:szCs w:val="24"/>
        </w:rPr>
        <w:t xml:space="preserve">мета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о</w:t>
      </w:r>
      <w:r>
        <w:rPr>
          <w:rFonts w:ascii="Times New Roman" w:hAnsi="Times New Roman"/>
          <w:noProof/>
          <w:sz w:val="24"/>
          <w:szCs w:val="24"/>
        </w:rPr>
        <w:t xml:space="preserve">пределяющая </w:t>
      </w:r>
      <w:r>
        <w:rPr>
          <w:rFonts w:ascii="Times New Roman" w:hAnsi="Times New Roman"/>
          <w:sz w:val="24"/>
          <w:szCs w:val="24"/>
        </w:rPr>
        <w:t>с</w:t>
      </w:r>
      <w:r>
        <w:rPr>
          <w:rFonts w:ascii="Times New Roman" w:hAnsi="Times New Roman"/>
          <w:noProof/>
          <w:sz w:val="24"/>
          <w:szCs w:val="24"/>
        </w:rPr>
        <w:t xml:space="preserve">ебестоимость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оговорам </w:t>
      </w:r>
      <w:r>
        <w:rPr>
          <w:rFonts w:ascii="Times New Roman" w:hAnsi="Times New Roman"/>
          <w:sz w:val="24"/>
          <w:szCs w:val="24"/>
        </w:rPr>
        <w:t>(контрак</w:t>
      </w:r>
      <w:r>
        <w:rPr>
          <w:rFonts w:ascii="Times New Roman" w:hAnsi="Times New Roman"/>
          <w:noProof/>
          <w:sz w:val="24"/>
          <w:szCs w:val="24"/>
        </w:rPr>
        <w:t xml:space="preserve">там), составляется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о</w:t>
      </w:r>
      <w:r>
        <w:rPr>
          <w:rFonts w:ascii="Times New Roman" w:hAnsi="Times New Roman"/>
          <w:noProof/>
          <w:sz w:val="24"/>
          <w:szCs w:val="24"/>
        </w:rPr>
        <w:t>сновании</w:t>
      </w:r>
      <w:r>
        <w:rPr>
          <w:rFonts w:ascii="Times New Roman" w:hAnsi="Times New Roman"/>
          <w:sz w:val="24"/>
          <w:szCs w:val="24"/>
        </w:rPr>
        <w:t xml:space="preserve"> анализа необходимых затрат на выполнения соответствующей работы</w:t>
      </w:r>
      <w:r>
        <w:rPr>
          <w:rFonts w:ascii="Times New Roman" w:hAnsi="Times New Roman"/>
          <w:noProof/>
          <w:sz w:val="24"/>
          <w:szCs w:val="24"/>
        </w:rPr>
        <w:t>.</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3.3. </w:t>
      </w:r>
      <w:r>
        <w:rPr>
          <w:rFonts w:ascii="Times New Roman" w:hAnsi="Times New Roman"/>
          <w:sz w:val="24"/>
          <w:szCs w:val="24"/>
        </w:rPr>
        <w:t>П</w:t>
      </w:r>
      <w:r>
        <w:rPr>
          <w:rFonts w:ascii="Times New Roman" w:hAnsi="Times New Roman"/>
          <w:noProof/>
          <w:sz w:val="24"/>
          <w:szCs w:val="24"/>
        </w:rPr>
        <w:t xml:space="preserve">ри </w:t>
      </w:r>
      <w:r>
        <w:rPr>
          <w:rFonts w:ascii="Times New Roman" w:hAnsi="Times New Roman"/>
          <w:sz w:val="24"/>
          <w:szCs w:val="24"/>
        </w:rPr>
        <w:t>с</w:t>
      </w:r>
      <w:r>
        <w:rPr>
          <w:rFonts w:ascii="Times New Roman" w:hAnsi="Times New Roman"/>
          <w:noProof/>
          <w:sz w:val="24"/>
          <w:szCs w:val="24"/>
        </w:rPr>
        <w:t xml:space="preserve">оставлении </w:t>
      </w:r>
      <w:r>
        <w:rPr>
          <w:rFonts w:ascii="Times New Roman" w:hAnsi="Times New Roman"/>
          <w:sz w:val="24"/>
          <w:szCs w:val="24"/>
        </w:rPr>
        <w:t>с</w:t>
      </w:r>
      <w:r>
        <w:rPr>
          <w:rFonts w:ascii="Times New Roman" w:hAnsi="Times New Roman"/>
          <w:noProof/>
          <w:sz w:val="24"/>
          <w:szCs w:val="24"/>
        </w:rPr>
        <w:t xml:space="preserve">меты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п</w:t>
      </w:r>
      <w:r>
        <w:rPr>
          <w:rFonts w:ascii="Times New Roman" w:hAnsi="Times New Roman"/>
          <w:noProof/>
          <w:sz w:val="24"/>
          <w:szCs w:val="24"/>
        </w:rPr>
        <w:t xml:space="preserve">редусматривается </w:t>
      </w:r>
      <w:r>
        <w:rPr>
          <w:rFonts w:ascii="Times New Roman" w:hAnsi="Times New Roman"/>
          <w:sz w:val="24"/>
          <w:szCs w:val="24"/>
        </w:rPr>
        <w:t>р</w:t>
      </w:r>
      <w:r>
        <w:rPr>
          <w:rFonts w:ascii="Times New Roman" w:hAnsi="Times New Roman"/>
          <w:noProof/>
          <w:sz w:val="24"/>
          <w:szCs w:val="24"/>
        </w:rPr>
        <w:t xml:space="preserve">аспределение </w:t>
      </w:r>
      <w:r>
        <w:rPr>
          <w:rFonts w:ascii="Times New Roman" w:hAnsi="Times New Roman"/>
          <w:sz w:val="24"/>
          <w:szCs w:val="24"/>
        </w:rPr>
        <w:t>посту</w:t>
      </w:r>
      <w:r>
        <w:rPr>
          <w:rFonts w:ascii="Times New Roman" w:hAnsi="Times New Roman"/>
          <w:noProof/>
          <w:sz w:val="24"/>
          <w:szCs w:val="24"/>
        </w:rPr>
        <w:t xml:space="preserve">пивших по </w:t>
      </w:r>
      <w:r>
        <w:rPr>
          <w:rFonts w:ascii="Times New Roman" w:hAnsi="Times New Roman"/>
          <w:sz w:val="24"/>
          <w:szCs w:val="24"/>
        </w:rPr>
        <w:t>д</w:t>
      </w:r>
      <w:r>
        <w:rPr>
          <w:rFonts w:ascii="Times New Roman" w:hAnsi="Times New Roman"/>
          <w:noProof/>
          <w:sz w:val="24"/>
          <w:szCs w:val="24"/>
        </w:rPr>
        <w:t xml:space="preserve">оговору </w:t>
      </w:r>
      <w:r>
        <w:rPr>
          <w:rFonts w:ascii="Times New Roman" w:hAnsi="Times New Roman"/>
          <w:sz w:val="24"/>
          <w:szCs w:val="24"/>
        </w:rPr>
        <w:t>(</w:t>
      </w:r>
      <w:r>
        <w:rPr>
          <w:rFonts w:ascii="Times New Roman" w:hAnsi="Times New Roman"/>
          <w:noProof/>
          <w:sz w:val="24"/>
          <w:szCs w:val="24"/>
        </w:rPr>
        <w:t xml:space="preserve">контракту)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м</w:t>
      </w:r>
      <w:r>
        <w:rPr>
          <w:rFonts w:ascii="Times New Roman" w:hAnsi="Times New Roman"/>
          <w:noProof/>
          <w:sz w:val="24"/>
          <w:szCs w:val="24"/>
        </w:rPr>
        <w:t xml:space="preserve">ежду </w:t>
      </w:r>
      <w:r>
        <w:rPr>
          <w:rFonts w:ascii="Times New Roman" w:hAnsi="Times New Roman"/>
          <w:sz w:val="24"/>
          <w:szCs w:val="24"/>
        </w:rPr>
        <w:t>И</w:t>
      </w:r>
      <w:r>
        <w:rPr>
          <w:rFonts w:ascii="Times New Roman" w:hAnsi="Times New Roman"/>
          <w:noProof/>
          <w:sz w:val="24"/>
          <w:szCs w:val="24"/>
        </w:rPr>
        <w:t xml:space="preserve">нститутом </w:t>
      </w:r>
      <w:r>
        <w:rPr>
          <w:rFonts w:ascii="Times New Roman" w:hAnsi="Times New Roman"/>
          <w:sz w:val="24"/>
          <w:szCs w:val="24"/>
        </w:rPr>
        <w:t>и р</w:t>
      </w:r>
      <w:r>
        <w:rPr>
          <w:rFonts w:ascii="Times New Roman" w:hAnsi="Times New Roman"/>
          <w:noProof/>
          <w:sz w:val="24"/>
          <w:szCs w:val="24"/>
        </w:rPr>
        <w:t xml:space="preserve">уководителями </w:t>
      </w:r>
      <w:r>
        <w:rPr>
          <w:rFonts w:ascii="Times New Roman" w:hAnsi="Times New Roman"/>
          <w:sz w:val="24"/>
          <w:szCs w:val="24"/>
        </w:rPr>
        <w:t>р</w:t>
      </w:r>
      <w:r>
        <w:rPr>
          <w:rFonts w:ascii="Times New Roman" w:hAnsi="Times New Roman"/>
          <w:noProof/>
          <w:sz w:val="24"/>
          <w:szCs w:val="24"/>
        </w:rPr>
        <w:t>абот.</w:t>
      </w:r>
    </w:p>
    <w:p w:rsidR="005E13D5" w:rsidRPr="00026A8E"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sidRPr="00026A8E">
        <w:rPr>
          <w:rFonts w:ascii="Times New Roman" w:hAnsi="Times New Roman"/>
          <w:b/>
          <w:sz w:val="24"/>
          <w:szCs w:val="24"/>
        </w:rPr>
        <w:t>4. Распределение средств, поступающих по договорам и контрактам между институтом и руководителями работ</w:t>
      </w:r>
    </w:p>
    <w:p w:rsidR="005E13D5" w:rsidRDefault="005E13D5" w:rsidP="005E13D5">
      <w:pPr>
        <w:autoSpaceDE w:val="0"/>
        <w:autoSpaceDN w:val="0"/>
        <w:adjustRightInd w:val="0"/>
        <w:spacing w:before="44"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4.1. </w:t>
      </w:r>
      <w:r>
        <w:rPr>
          <w:rFonts w:ascii="Times New Roman" w:hAnsi="Times New Roman"/>
          <w:sz w:val="24"/>
          <w:szCs w:val="24"/>
        </w:rPr>
        <w:t>Д</w:t>
      </w:r>
      <w:r>
        <w:rPr>
          <w:rFonts w:ascii="Times New Roman" w:hAnsi="Times New Roman"/>
          <w:noProof/>
          <w:sz w:val="24"/>
          <w:szCs w:val="24"/>
        </w:rPr>
        <w:t xml:space="preserve">ля </w:t>
      </w:r>
      <w:r>
        <w:rPr>
          <w:rFonts w:ascii="Times New Roman" w:hAnsi="Times New Roman"/>
          <w:sz w:val="24"/>
          <w:szCs w:val="24"/>
        </w:rPr>
        <w:t>в</w:t>
      </w:r>
      <w:r>
        <w:rPr>
          <w:rFonts w:ascii="Times New Roman" w:hAnsi="Times New Roman"/>
          <w:noProof/>
          <w:sz w:val="24"/>
          <w:szCs w:val="24"/>
        </w:rPr>
        <w:t xml:space="preserve">ыполнения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н</w:t>
      </w:r>
      <w:r>
        <w:rPr>
          <w:rFonts w:ascii="Times New Roman" w:hAnsi="Times New Roman"/>
          <w:noProof/>
          <w:sz w:val="24"/>
          <w:szCs w:val="24"/>
        </w:rPr>
        <w:t xml:space="preserve">аучно-организационному </w:t>
      </w:r>
      <w:r>
        <w:rPr>
          <w:rFonts w:ascii="Times New Roman" w:hAnsi="Times New Roman"/>
          <w:sz w:val="24"/>
          <w:szCs w:val="24"/>
        </w:rPr>
        <w:t>и т</w:t>
      </w:r>
      <w:r>
        <w:rPr>
          <w:rFonts w:ascii="Times New Roman" w:hAnsi="Times New Roman"/>
          <w:noProof/>
          <w:sz w:val="24"/>
          <w:szCs w:val="24"/>
        </w:rPr>
        <w:t xml:space="preserve">ехническому </w:t>
      </w:r>
      <w:r>
        <w:rPr>
          <w:rFonts w:ascii="Times New Roman" w:hAnsi="Times New Roman"/>
          <w:sz w:val="24"/>
          <w:szCs w:val="24"/>
        </w:rPr>
        <w:t>обслу</w:t>
      </w:r>
      <w:r>
        <w:rPr>
          <w:rFonts w:ascii="Times New Roman" w:hAnsi="Times New Roman"/>
          <w:noProof/>
          <w:sz w:val="24"/>
          <w:szCs w:val="24"/>
        </w:rPr>
        <w:t xml:space="preserve">живанию договоров </w:t>
      </w:r>
      <w:r>
        <w:rPr>
          <w:rFonts w:ascii="Times New Roman" w:hAnsi="Times New Roman"/>
          <w:sz w:val="24"/>
          <w:szCs w:val="24"/>
        </w:rPr>
        <w:t>и к</w:t>
      </w:r>
      <w:r>
        <w:rPr>
          <w:rFonts w:ascii="Times New Roman" w:hAnsi="Times New Roman"/>
          <w:noProof/>
          <w:sz w:val="24"/>
          <w:szCs w:val="24"/>
        </w:rPr>
        <w:t xml:space="preserve">онтрактов </w:t>
      </w:r>
      <w:r>
        <w:rPr>
          <w:rFonts w:ascii="Times New Roman" w:hAnsi="Times New Roman"/>
          <w:sz w:val="24"/>
          <w:szCs w:val="24"/>
        </w:rPr>
        <w:t>н</w:t>
      </w:r>
      <w:r>
        <w:rPr>
          <w:rFonts w:ascii="Times New Roman" w:hAnsi="Times New Roman"/>
          <w:noProof/>
          <w:sz w:val="24"/>
          <w:szCs w:val="24"/>
        </w:rPr>
        <w:t xml:space="preserve">астоящим </w:t>
      </w:r>
      <w:r>
        <w:rPr>
          <w:rFonts w:ascii="Times New Roman" w:hAnsi="Times New Roman"/>
          <w:sz w:val="24"/>
          <w:szCs w:val="24"/>
        </w:rPr>
        <w:t>п</w:t>
      </w:r>
      <w:r>
        <w:rPr>
          <w:rFonts w:ascii="Times New Roman" w:hAnsi="Times New Roman"/>
          <w:noProof/>
          <w:sz w:val="24"/>
          <w:szCs w:val="24"/>
        </w:rPr>
        <w:t xml:space="preserve">оложением </w:t>
      </w:r>
      <w:r>
        <w:rPr>
          <w:rFonts w:ascii="Times New Roman" w:hAnsi="Times New Roman"/>
          <w:sz w:val="24"/>
          <w:szCs w:val="24"/>
        </w:rPr>
        <w:t>у</w:t>
      </w:r>
      <w:r>
        <w:rPr>
          <w:rFonts w:ascii="Times New Roman" w:hAnsi="Times New Roman"/>
          <w:noProof/>
          <w:sz w:val="24"/>
          <w:szCs w:val="24"/>
        </w:rPr>
        <w:t xml:space="preserve">станавливается </w:t>
      </w:r>
      <w:r>
        <w:rPr>
          <w:rFonts w:ascii="Times New Roman" w:hAnsi="Times New Roman"/>
          <w:sz w:val="24"/>
          <w:szCs w:val="24"/>
        </w:rPr>
        <w:t>в</w:t>
      </w:r>
      <w:r>
        <w:rPr>
          <w:rFonts w:ascii="Times New Roman" w:hAnsi="Times New Roman"/>
          <w:noProof/>
          <w:sz w:val="24"/>
          <w:szCs w:val="24"/>
        </w:rPr>
        <w:t xml:space="preserve">еличина </w:t>
      </w:r>
      <w:r>
        <w:rPr>
          <w:rFonts w:ascii="Times New Roman" w:hAnsi="Times New Roman"/>
          <w:sz w:val="24"/>
          <w:szCs w:val="24"/>
        </w:rPr>
        <w:t>суммарных з</w:t>
      </w:r>
      <w:r>
        <w:rPr>
          <w:rFonts w:ascii="Times New Roman" w:hAnsi="Times New Roman"/>
          <w:noProof/>
          <w:sz w:val="24"/>
          <w:szCs w:val="24"/>
        </w:rPr>
        <w:t xml:space="preserve">атрат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н</w:t>
      </w:r>
      <w:r>
        <w:rPr>
          <w:rFonts w:ascii="Times New Roman" w:hAnsi="Times New Roman"/>
          <w:noProof/>
          <w:sz w:val="24"/>
          <w:szCs w:val="24"/>
        </w:rPr>
        <w:t xml:space="preserve">акладные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в р</w:t>
      </w:r>
      <w:r>
        <w:rPr>
          <w:rFonts w:ascii="Times New Roman" w:hAnsi="Times New Roman"/>
          <w:noProof/>
          <w:sz w:val="24"/>
          <w:szCs w:val="24"/>
        </w:rPr>
        <w:t xml:space="preserve">азмере </w:t>
      </w:r>
      <w:r>
        <w:rPr>
          <w:rFonts w:ascii="Times New Roman" w:hAnsi="Times New Roman"/>
          <w:sz w:val="24"/>
          <w:szCs w:val="24"/>
        </w:rPr>
        <w:t>2</w:t>
      </w:r>
      <w:r>
        <w:rPr>
          <w:rFonts w:ascii="Times New Roman" w:hAnsi="Times New Roman"/>
          <w:noProof/>
          <w:sz w:val="24"/>
          <w:szCs w:val="24"/>
        </w:rPr>
        <w:t xml:space="preserve">5 </w:t>
      </w:r>
      <w:r>
        <w:rPr>
          <w:rFonts w:ascii="Times New Roman" w:hAnsi="Times New Roman"/>
          <w:sz w:val="24"/>
          <w:szCs w:val="24"/>
        </w:rPr>
        <w:t>% о</w:t>
      </w:r>
      <w:r>
        <w:rPr>
          <w:rFonts w:ascii="Times New Roman" w:hAnsi="Times New Roman"/>
          <w:noProof/>
          <w:sz w:val="24"/>
          <w:szCs w:val="24"/>
        </w:rPr>
        <w:t xml:space="preserve">т </w:t>
      </w:r>
      <w:r>
        <w:rPr>
          <w:rFonts w:ascii="Times New Roman" w:hAnsi="Times New Roman"/>
          <w:sz w:val="24"/>
          <w:szCs w:val="24"/>
        </w:rPr>
        <w:t>с</w:t>
      </w:r>
      <w:r>
        <w:rPr>
          <w:rFonts w:ascii="Times New Roman" w:hAnsi="Times New Roman"/>
          <w:noProof/>
          <w:sz w:val="24"/>
          <w:szCs w:val="24"/>
        </w:rPr>
        <w:t xml:space="preserve">тоимости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оговору (контракту). </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4.2. </w:t>
      </w:r>
      <w:r>
        <w:rPr>
          <w:rFonts w:ascii="Times New Roman" w:hAnsi="Times New Roman"/>
          <w:sz w:val="24"/>
          <w:szCs w:val="24"/>
        </w:rPr>
        <w:t>Н</w:t>
      </w:r>
      <w:r>
        <w:rPr>
          <w:rFonts w:ascii="Times New Roman" w:hAnsi="Times New Roman"/>
          <w:noProof/>
          <w:sz w:val="24"/>
          <w:szCs w:val="24"/>
        </w:rPr>
        <w:t xml:space="preserve">акладные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н</w:t>
      </w:r>
      <w:r>
        <w:rPr>
          <w:rFonts w:ascii="Times New Roman" w:hAnsi="Times New Roman"/>
          <w:noProof/>
          <w:sz w:val="24"/>
          <w:szCs w:val="24"/>
        </w:rPr>
        <w:t xml:space="preserve">ачисляются </w:t>
      </w:r>
      <w:r>
        <w:rPr>
          <w:rFonts w:ascii="Times New Roman" w:hAnsi="Times New Roman"/>
          <w:sz w:val="24"/>
          <w:szCs w:val="24"/>
        </w:rPr>
        <w:t>р</w:t>
      </w:r>
      <w:r>
        <w:rPr>
          <w:rFonts w:ascii="Times New Roman" w:hAnsi="Times New Roman"/>
          <w:noProof/>
          <w:sz w:val="24"/>
          <w:szCs w:val="24"/>
        </w:rPr>
        <w:t xml:space="preserve">авномерно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м</w:t>
      </w:r>
      <w:r>
        <w:rPr>
          <w:rFonts w:ascii="Times New Roman" w:hAnsi="Times New Roman"/>
          <w:noProof/>
          <w:sz w:val="24"/>
          <w:szCs w:val="24"/>
        </w:rPr>
        <w:t xml:space="preserve">ере </w:t>
      </w:r>
      <w:r>
        <w:rPr>
          <w:rFonts w:ascii="Times New Roman" w:hAnsi="Times New Roman"/>
          <w:sz w:val="24"/>
          <w:szCs w:val="24"/>
        </w:rPr>
        <w:t>п</w:t>
      </w:r>
      <w:r>
        <w:rPr>
          <w:rFonts w:ascii="Times New Roman" w:hAnsi="Times New Roman"/>
          <w:noProof/>
          <w:sz w:val="24"/>
          <w:szCs w:val="24"/>
        </w:rPr>
        <w:t xml:space="preserve">оступления </w:t>
      </w:r>
      <w:r>
        <w:rPr>
          <w:rFonts w:ascii="Times New Roman" w:hAnsi="Times New Roman"/>
          <w:sz w:val="24"/>
          <w:szCs w:val="24"/>
        </w:rPr>
        <w:t>с</w:t>
      </w:r>
      <w:r>
        <w:rPr>
          <w:rFonts w:ascii="Times New Roman" w:hAnsi="Times New Roman"/>
          <w:noProof/>
          <w:sz w:val="24"/>
          <w:szCs w:val="24"/>
        </w:rPr>
        <w:t xml:space="preserve">редств: по </w:t>
      </w:r>
      <w:r>
        <w:rPr>
          <w:rFonts w:ascii="Times New Roman" w:hAnsi="Times New Roman"/>
          <w:sz w:val="24"/>
          <w:szCs w:val="24"/>
        </w:rPr>
        <w:t>2</w:t>
      </w:r>
      <w:r>
        <w:rPr>
          <w:rFonts w:ascii="Times New Roman" w:hAnsi="Times New Roman"/>
          <w:noProof/>
          <w:sz w:val="24"/>
          <w:szCs w:val="24"/>
        </w:rPr>
        <w:t xml:space="preserve">5 </w:t>
      </w:r>
      <w:r>
        <w:rPr>
          <w:rFonts w:ascii="Times New Roman" w:hAnsi="Times New Roman"/>
          <w:sz w:val="24"/>
          <w:szCs w:val="24"/>
        </w:rPr>
        <w:t>% о</w:t>
      </w:r>
      <w:r>
        <w:rPr>
          <w:rFonts w:ascii="Times New Roman" w:hAnsi="Times New Roman"/>
          <w:noProof/>
          <w:sz w:val="24"/>
          <w:szCs w:val="24"/>
        </w:rPr>
        <w:t xml:space="preserve">т </w:t>
      </w:r>
      <w:r>
        <w:rPr>
          <w:rFonts w:ascii="Times New Roman" w:hAnsi="Times New Roman"/>
          <w:sz w:val="24"/>
          <w:szCs w:val="24"/>
        </w:rPr>
        <w:t>к</w:t>
      </w:r>
      <w:r>
        <w:rPr>
          <w:rFonts w:ascii="Times New Roman" w:hAnsi="Times New Roman"/>
          <w:noProof/>
          <w:sz w:val="24"/>
          <w:szCs w:val="24"/>
        </w:rPr>
        <w:t xml:space="preserve">аждой </w:t>
      </w:r>
      <w:r>
        <w:rPr>
          <w:rFonts w:ascii="Times New Roman" w:hAnsi="Times New Roman"/>
          <w:sz w:val="24"/>
          <w:szCs w:val="24"/>
        </w:rPr>
        <w:t>п</w:t>
      </w:r>
      <w:r>
        <w:rPr>
          <w:rFonts w:ascii="Times New Roman" w:hAnsi="Times New Roman"/>
          <w:noProof/>
          <w:sz w:val="24"/>
          <w:szCs w:val="24"/>
        </w:rPr>
        <w:t xml:space="preserve">оступившей </w:t>
      </w:r>
      <w:r>
        <w:rPr>
          <w:rFonts w:ascii="Times New Roman" w:hAnsi="Times New Roman"/>
          <w:sz w:val="24"/>
          <w:szCs w:val="24"/>
        </w:rPr>
        <w:t>с</w:t>
      </w:r>
      <w:r>
        <w:rPr>
          <w:rFonts w:ascii="Times New Roman" w:hAnsi="Times New Roman"/>
          <w:noProof/>
          <w:sz w:val="24"/>
          <w:szCs w:val="24"/>
        </w:rPr>
        <w:t xml:space="preserve">уммы,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к</w:t>
      </w:r>
      <w:r>
        <w:rPr>
          <w:rFonts w:ascii="Times New Roman" w:hAnsi="Times New Roman"/>
          <w:noProof/>
          <w:sz w:val="24"/>
          <w:szCs w:val="24"/>
        </w:rPr>
        <w:t xml:space="preserve">аждому </w:t>
      </w:r>
      <w:r>
        <w:rPr>
          <w:rFonts w:ascii="Times New Roman" w:hAnsi="Times New Roman"/>
          <w:sz w:val="24"/>
          <w:szCs w:val="24"/>
        </w:rPr>
        <w:t>д</w:t>
      </w:r>
      <w:r>
        <w:rPr>
          <w:rFonts w:ascii="Times New Roman" w:hAnsi="Times New Roman"/>
          <w:noProof/>
          <w:sz w:val="24"/>
          <w:szCs w:val="24"/>
        </w:rPr>
        <w:t xml:space="preserve">оговору </w:t>
      </w:r>
      <w:r>
        <w:rPr>
          <w:rFonts w:ascii="Times New Roman" w:hAnsi="Times New Roman"/>
          <w:sz w:val="24"/>
          <w:szCs w:val="24"/>
        </w:rPr>
        <w:t>(</w:t>
      </w:r>
      <w:r>
        <w:rPr>
          <w:rFonts w:ascii="Times New Roman" w:hAnsi="Times New Roman"/>
          <w:noProof/>
          <w:sz w:val="24"/>
          <w:szCs w:val="24"/>
        </w:rPr>
        <w:t>контракту).</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4.3. </w:t>
      </w:r>
      <w:r>
        <w:rPr>
          <w:rFonts w:ascii="Times New Roman" w:hAnsi="Times New Roman"/>
          <w:sz w:val="24"/>
          <w:szCs w:val="24"/>
        </w:rPr>
        <w:t>Р</w:t>
      </w:r>
      <w:r>
        <w:rPr>
          <w:rFonts w:ascii="Times New Roman" w:hAnsi="Times New Roman"/>
          <w:noProof/>
          <w:sz w:val="24"/>
          <w:szCs w:val="24"/>
        </w:rPr>
        <w:t xml:space="preserve">азмер </w:t>
      </w:r>
      <w:r>
        <w:rPr>
          <w:rFonts w:ascii="Times New Roman" w:hAnsi="Times New Roman"/>
          <w:sz w:val="24"/>
          <w:szCs w:val="24"/>
        </w:rPr>
        <w:t>н</w:t>
      </w:r>
      <w:r>
        <w:rPr>
          <w:rFonts w:ascii="Times New Roman" w:hAnsi="Times New Roman"/>
          <w:noProof/>
          <w:sz w:val="24"/>
          <w:szCs w:val="24"/>
        </w:rPr>
        <w:t xml:space="preserve">акладных </w:t>
      </w:r>
      <w:r>
        <w:rPr>
          <w:rFonts w:ascii="Times New Roman" w:hAnsi="Times New Roman"/>
          <w:sz w:val="24"/>
          <w:szCs w:val="24"/>
        </w:rPr>
        <w:t>р</w:t>
      </w:r>
      <w:r>
        <w:rPr>
          <w:rFonts w:ascii="Times New Roman" w:hAnsi="Times New Roman"/>
          <w:noProof/>
          <w:sz w:val="24"/>
          <w:szCs w:val="24"/>
        </w:rPr>
        <w:t xml:space="preserve">асходов </w:t>
      </w:r>
      <w:r>
        <w:rPr>
          <w:rFonts w:ascii="Times New Roman" w:hAnsi="Times New Roman"/>
          <w:sz w:val="24"/>
          <w:szCs w:val="24"/>
        </w:rPr>
        <w:t>и п</w:t>
      </w:r>
      <w:r>
        <w:rPr>
          <w:rFonts w:ascii="Times New Roman" w:hAnsi="Times New Roman"/>
          <w:noProof/>
          <w:sz w:val="24"/>
          <w:szCs w:val="24"/>
        </w:rPr>
        <w:t xml:space="preserve">орядок </w:t>
      </w:r>
      <w:r>
        <w:rPr>
          <w:rFonts w:ascii="Times New Roman" w:hAnsi="Times New Roman"/>
          <w:sz w:val="24"/>
          <w:szCs w:val="24"/>
        </w:rPr>
        <w:t>и</w:t>
      </w:r>
      <w:r>
        <w:rPr>
          <w:rFonts w:ascii="Times New Roman" w:hAnsi="Times New Roman"/>
          <w:noProof/>
          <w:sz w:val="24"/>
          <w:szCs w:val="24"/>
        </w:rPr>
        <w:t xml:space="preserve">х </w:t>
      </w:r>
      <w:r>
        <w:rPr>
          <w:rFonts w:ascii="Times New Roman" w:hAnsi="Times New Roman"/>
          <w:sz w:val="24"/>
          <w:szCs w:val="24"/>
        </w:rPr>
        <w:t>н</w:t>
      </w:r>
      <w:r>
        <w:rPr>
          <w:rFonts w:ascii="Times New Roman" w:hAnsi="Times New Roman"/>
          <w:noProof/>
          <w:sz w:val="24"/>
          <w:szCs w:val="24"/>
        </w:rPr>
        <w:t xml:space="preserve">ачисления </w:t>
      </w:r>
      <w:r>
        <w:rPr>
          <w:rFonts w:ascii="Times New Roman" w:hAnsi="Times New Roman"/>
          <w:sz w:val="24"/>
          <w:szCs w:val="24"/>
        </w:rPr>
        <w:t>м</w:t>
      </w:r>
      <w:r>
        <w:rPr>
          <w:rFonts w:ascii="Times New Roman" w:hAnsi="Times New Roman"/>
          <w:noProof/>
          <w:sz w:val="24"/>
          <w:szCs w:val="24"/>
        </w:rPr>
        <w:t xml:space="preserve">ожет </w:t>
      </w:r>
      <w:r>
        <w:rPr>
          <w:rFonts w:ascii="Times New Roman" w:hAnsi="Times New Roman"/>
          <w:sz w:val="24"/>
          <w:szCs w:val="24"/>
        </w:rPr>
        <w:t>б</w:t>
      </w:r>
      <w:r>
        <w:rPr>
          <w:rFonts w:ascii="Times New Roman" w:hAnsi="Times New Roman"/>
          <w:noProof/>
          <w:sz w:val="24"/>
          <w:szCs w:val="24"/>
        </w:rPr>
        <w:t xml:space="preserve">ыть </w:t>
      </w:r>
      <w:r>
        <w:rPr>
          <w:rFonts w:ascii="Times New Roman" w:hAnsi="Times New Roman"/>
          <w:sz w:val="24"/>
          <w:szCs w:val="24"/>
        </w:rPr>
        <w:t>и</w:t>
      </w:r>
      <w:r>
        <w:rPr>
          <w:rFonts w:ascii="Times New Roman" w:hAnsi="Times New Roman"/>
          <w:noProof/>
          <w:sz w:val="24"/>
          <w:szCs w:val="24"/>
        </w:rPr>
        <w:t xml:space="preserve">зменен решением директора </w:t>
      </w:r>
      <w:r>
        <w:rPr>
          <w:rFonts w:ascii="Times New Roman" w:hAnsi="Times New Roman"/>
          <w:sz w:val="24"/>
          <w:szCs w:val="24"/>
        </w:rPr>
        <w:t>И</w:t>
      </w:r>
      <w:r>
        <w:rPr>
          <w:rFonts w:ascii="Times New Roman" w:hAnsi="Times New Roman"/>
          <w:noProof/>
          <w:sz w:val="24"/>
          <w:szCs w:val="24"/>
        </w:rPr>
        <w:t xml:space="preserve">нститута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с</w:t>
      </w:r>
      <w:r>
        <w:rPr>
          <w:rFonts w:ascii="Times New Roman" w:hAnsi="Times New Roman"/>
          <w:noProof/>
          <w:sz w:val="24"/>
          <w:szCs w:val="24"/>
        </w:rPr>
        <w:t xml:space="preserve">огласованию </w:t>
      </w:r>
      <w:r>
        <w:rPr>
          <w:rFonts w:ascii="Times New Roman" w:hAnsi="Times New Roman"/>
          <w:sz w:val="24"/>
          <w:szCs w:val="24"/>
        </w:rPr>
        <w:t>с п</w:t>
      </w:r>
      <w:r>
        <w:rPr>
          <w:rFonts w:ascii="Times New Roman" w:hAnsi="Times New Roman"/>
          <w:noProof/>
          <w:sz w:val="24"/>
          <w:szCs w:val="24"/>
        </w:rPr>
        <w:t xml:space="preserve">рофкомом </w:t>
      </w:r>
      <w:r>
        <w:rPr>
          <w:rFonts w:ascii="Times New Roman" w:hAnsi="Times New Roman"/>
          <w:sz w:val="24"/>
          <w:szCs w:val="24"/>
        </w:rPr>
        <w:t>И</w:t>
      </w:r>
      <w:r>
        <w:rPr>
          <w:rFonts w:ascii="Times New Roman" w:hAnsi="Times New Roman"/>
          <w:noProof/>
          <w:sz w:val="24"/>
          <w:szCs w:val="24"/>
        </w:rPr>
        <w:t xml:space="preserve">нститута. </w:t>
      </w:r>
      <w:r>
        <w:rPr>
          <w:rFonts w:ascii="Times New Roman" w:hAnsi="Times New Roman"/>
          <w:sz w:val="24"/>
          <w:szCs w:val="24"/>
        </w:rPr>
        <w:t>В с</w:t>
      </w:r>
      <w:r>
        <w:rPr>
          <w:rFonts w:ascii="Times New Roman" w:hAnsi="Times New Roman"/>
          <w:noProof/>
          <w:sz w:val="24"/>
          <w:szCs w:val="24"/>
        </w:rPr>
        <w:t xml:space="preserve">лучае, </w:t>
      </w:r>
      <w:r>
        <w:rPr>
          <w:rFonts w:ascii="Times New Roman" w:hAnsi="Times New Roman"/>
          <w:sz w:val="24"/>
          <w:szCs w:val="24"/>
        </w:rPr>
        <w:t>е</w:t>
      </w:r>
      <w:r>
        <w:rPr>
          <w:rFonts w:ascii="Times New Roman" w:hAnsi="Times New Roman"/>
          <w:noProof/>
          <w:sz w:val="24"/>
          <w:szCs w:val="24"/>
        </w:rPr>
        <w:t xml:space="preserve">сли Заказчиком </w:t>
      </w:r>
      <w:r>
        <w:rPr>
          <w:rFonts w:ascii="Times New Roman" w:hAnsi="Times New Roman"/>
          <w:noProof/>
          <w:sz w:val="24"/>
          <w:szCs w:val="24"/>
        </w:rPr>
        <w:lastRenderedPageBreak/>
        <w:t xml:space="preserve">(государственным </w:t>
      </w:r>
      <w:r>
        <w:rPr>
          <w:rFonts w:ascii="Times New Roman" w:hAnsi="Times New Roman"/>
          <w:sz w:val="24"/>
          <w:szCs w:val="24"/>
        </w:rPr>
        <w:t>З</w:t>
      </w:r>
      <w:r>
        <w:rPr>
          <w:rFonts w:ascii="Times New Roman" w:hAnsi="Times New Roman"/>
          <w:noProof/>
          <w:sz w:val="24"/>
          <w:szCs w:val="24"/>
        </w:rPr>
        <w:t xml:space="preserve">аказчиком) </w:t>
      </w:r>
      <w:r>
        <w:rPr>
          <w:rFonts w:ascii="Times New Roman" w:hAnsi="Times New Roman"/>
          <w:sz w:val="24"/>
          <w:szCs w:val="24"/>
        </w:rPr>
        <w:t>у</w:t>
      </w:r>
      <w:r>
        <w:rPr>
          <w:rFonts w:ascii="Times New Roman" w:hAnsi="Times New Roman"/>
          <w:noProof/>
          <w:sz w:val="24"/>
          <w:szCs w:val="24"/>
        </w:rPr>
        <w:t xml:space="preserve">становлен </w:t>
      </w:r>
      <w:r>
        <w:rPr>
          <w:rFonts w:ascii="Times New Roman" w:hAnsi="Times New Roman"/>
          <w:sz w:val="24"/>
          <w:szCs w:val="24"/>
        </w:rPr>
        <w:t>п</w:t>
      </w:r>
      <w:r>
        <w:rPr>
          <w:rFonts w:ascii="Times New Roman" w:hAnsi="Times New Roman"/>
          <w:noProof/>
          <w:sz w:val="24"/>
          <w:szCs w:val="24"/>
        </w:rPr>
        <w:t xml:space="preserve">редельный </w:t>
      </w:r>
      <w:r>
        <w:rPr>
          <w:rFonts w:ascii="Times New Roman" w:hAnsi="Times New Roman"/>
          <w:sz w:val="24"/>
          <w:szCs w:val="24"/>
        </w:rPr>
        <w:t>р</w:t>
      </w:r>
      <w:r>
        <w:rPr>
          <w:rFonts w:ascii="Times New Roman" w:hAnsi="Times New Roman"/>
          <w:noProof/>
          <w:sz w:val="24"/>
          <w:szCs w:val="24"/>
        </w:rPr>
        <w:t xml:space="preserve">азмер </w:t>
      </w:r>
      <w:r>
        <w:rPr>
          <w:rFonts w:ascii="Times New Roman" w:hAnsi="Times New Roman"/>
          <w:sz w:val="24"/>
          <w:szCs w:val="24"/>
        </w:rPr>
        <w:t>н</w:t>
      </w:r>
      <w:r>
        <w:rPr>
          <w:rFonts w:ascii="Times New Roman" w:hAnsi="Times New Roman"/>
          <w:noProof/>
          <w:sz w:val="24"/>
          <w:szCs w:val="24"/>
        </w:rPr>
        <w:t xml:space="preserve">акладных расходов </w:t>
      </w:r>
      <w:r>
        <w:rPr>
          <w:rFonts w:ascii="Times New Roman" w:hAnsi="Times New Roman"/>
          <w:sz w:val="24"/>
          <w:szCs w:val="24"/>
        </w:rPr>
        <w:t>(</w:t>
      </w:r>
      <w:r>
        <w:rPr>
          <w:rFonts w:ascii="Times New Roman" w:hAnsi="Times New Roman"/>
          <w:noProof/>
          <w:sz w:val="24"/>
          <w:szCs w:val="24"/>
        </w:rPr>
        <w:t xml:space="preserve">менее чем </w:t>
      </w:r>
      <w:r>
        <w:rPr>
          <w:rFonts w:ascii="Times New Roman" w:hAnsi="Times New Roman"/>
          <w:sz w:val="24"/>
          <w:szCs w:val="24"/>
        </w:rPr>
        <w:t>2</w:t>
      </w:r>
      <w:r>
        <w:rPr>
          <w:rFonts w:ascii="Times New Roman" w:hAnsi="Times New Roman"/>
          <w:noProof/>
          <w:sz w:val="24"/>
          <w:szCs w:val="24"/>
        </w:rPr>
        <w:t xml:space="preserve">5%), накладные </w:t>
      </w:r>
      <w:r>
        <w:rPr>
          <w:rFonts w:ascii="Times New Roman" w:hAnsi="Times New Roman"/>
          <w:sz w:val="24"/>
          <w:szCs w:val="24"/>
        </w:rPr>
        <w:t>р</w:t>
      </w:r>
      <w:r>
        <w:rPr>
          <w:rFonts w:ascii="Times New Roman" w:hAnsi="Times New Roman"/>
          <w:noProof/>
          <w:sz w:val="24"/>
          <w:szCs w:val="24"/>
        </w:rPr>
        <w:t xml:space="preserve">асходы устанавливаются </w:t>
      </w:r>
      <w:r>
        <w:rPr>
          <w:rFonts w:ascii="Times New Roman" w:hAnsi="Times New Roman"/>
          <w:sz w:val="24"/>
          <w:szCs w:val="24"/>
        </w:rPr>
        <w:t>в э</w:t>
      </w:r>
      <w:r>
        <w:rPr>
          <w:rFonts w:ascii="Times New Roman" w:hAnsi="Times New Roman"/>
          <w:noProof/>
          <w:sz w:val="24"/>
          <w:szCs w:val="24"/>
        </w:rPr>
        <w:t xml:space="preserve">том </w:t>
      </w:r>
      <w:r>
        <w:rPr>
          <w:rFonts w:ascii="Times New Roman" w:hAnsi="Times New Roman"/>
          <w:sz w:val="24"/>
          <w:szCs w:val="24"/>
        </w:rPr>
        <w:t>р</w:t>
      </w:r>
      <w:r>
        <w:rPr>
          <w:rFonts w:ascii="Times New Roman" w:hAnsi="Times New Roman"/>
          <w:noProof/>
          <w:sz w:val="24"/>
          <w:szCs w:val="24"/>
        </w:rPr>
        <w:t>азмере.</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4.4. </w:t>
      </w:r>
      <w:r>
        <w:rPr>
          <w:rFonts w:ascii="Times New Roman" w:hAnsi="Times New Roman"/>
          <w:sz w:val="24"/>
          <w:szCs w:val="24"/>
        </w:rPr>
        <w:t>О</w:t>
      </w:r>
      <w:r>
        <w:rPr>
          <w:rFonts w:ascii="Times New Roman" w:hAnsi="Times New Roman"/>
          <w:noProof/>
          <w:sz w:val="24"/>
          <w:szCs w:val="24"/>
        </w:rPr>
        <w:t xml:space="preserve">стальные </w:t>
      </w:r>
      <w:r>
        <w:rPr>
          <w:rFonts w:ascii="Times New Roman" w:hAnsi="Times New Roman"/>
          <w:sz w:val="24"/>
          <w:szCs w:val="24"/>
        </w:rPr>
        <w:t>7</w:t>
      </w:r>
      <w:r>
        <w:rPr>
          <w:rFonts w:ascii="Times New Roman" w:hAnsi="Times New Roman"/>
          <w:noProof/>
          <w:sz w:val="24"/>
          <w:szCs w:val="24"/>
        </w:rPr>
        <w:t xml:space="preserve">5% </w:t>
      </w:r>
      <w:r>
        <w:rPr>
          <w:rFonts w:ascii="Times New Roman" w:hAnsi="Times New Roman"/>
          <w:sz w:val="24"/>
          <w:szCs w:val="24"/>
        </w:rPr>
        <w:t>п</w:t>
      </w:r>
      <w:r>
        <w:rPr>
          <w:rFonts w:ascii="Times New Roman" w:hAnsi="Times New Roman"/>
          <w:noProof/>
          <w:sz w:val="24"/>
          <w:szCs w:val="24"/>
        </w:rPr>
        <w:t xml:space="preserve">оступивших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н</w:t>
      </w:r>
      <w:r>
        <w:rPr>
          <w:rFonts w:ascii="Times New Roman" w:hAnsi="Times New Roman"/>
          <w:noProof/>
          <w:sz w:val="24"/>
          <w:szCs w:val="24"/>
        </w:rPr>
        <w:t xml:space="preserve">аходятся </w:t>
      </w:r>
      <w:r>
        <w:rPr>
          <w:rFonts w:ascii="Times New Roman" w:hAnsi="Times New Roman"/>
          <w:sz w:val="24"/>
          <w:szCs w:val="24"/>
        </w:rPr>
        <w:t>в р</w:t>
      </w:r>
      <w:r>
        <w:rPr>
          <w:rFonts w:ascii="Times New Roman" w:hAnsi="Times New Roman"/>
          <w:noProof/>
          <w:sz w:val="24"/>
          <w:szCs w:val="24"/>
        </w:rPr>
        <w:t xml:space="preserve">аспоряжении </w:t>
      </w:r>
      <w:r>
        <w:rPr>
          <w:rFonts w:ascii="Times New Roman" w:hAnsi="Times New Roman"/>
          <w:sz w:val="24"/>
          <w:szCs w:val="24"/>
        </w:rPr>
        <w:t>р</w:t>
      </w:r>
      <w:r>
        <w:rPr>
          <w:rFonts w:ascii="Times New Roman" w:hAnsi="Times New Roman"/>
          <w:noProof/>
          <w:sz w:val="24"/>
          <w:szCs w:val="24"/>
        </w:rPr>
        <w:t xml:space="preserve">уководителя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оговору (контракту) </w:t>
      </w:r>
      <w:r>
        <w:rPr>
          <w:rFonts w:ascii="Times New Roman" w:hAnsi="Times New Roman"/>
          <w:sz w:val="24"/>
          <w:szCs w:val="24"/>
        </w:rPr>
        <w:t>и</w:t>
      </w:r>
      <w:r>
        <w:rPr>
          <w:rFonts w:ascii="Times New Roman" w:hAnsi="Times New Roman"/>
          <w:noProof/>
          <w:sz w:val="24"/>
          <w:szCs w:val="24"/>
        </w:rPr>
        <w:t xml:space="preserve"> используются в </w:t>
      </w:r>
      <w:r>
        <w:rPr>
          <w:rFonts w:ascii="Times New Roman" w:hAnsi="Times New Roman"/>
          <w:sz w:val="24"/>
          <w:szCs w:val="24"/>
        </w:rPr>
        <w:t>ц</w:t>
      </w:r>
      <w:r>
        <w:rPr>
          <w:rFonts w:ascii="Times New Roman" w:hAnsi="Times New Roman"/>
          <w:noProof/>
          <w:sz w:val="24"/>
          <w:szCs w:val="24"/>
        </w:rPr>
        <w:t>елях максимально эффективного выполнения работ по соответсвующему договору (контракту).</w:t>
      </w:r>
    </w:p>
    <w:p w:rsidR="005E13D5"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Pr>
          <w:rFonts w:ascii="Times New Roman" w:hAnsi="Times New Roman"/>
          <w:b/>
          <w:sz w:val="24"/>
          <w:szCs w:val="24"/>
        </w:rPr>
        <w:t xml:space="preserve">5. </w:t>
      </w:r>
      <w:r w:rsidRPr="00026A8E">
        <w:rPr>
          <w:rFonts w:ascii="Times New Roman" w:hAnsi="Times New Roman"/>
          <w:b/>
          <w:sz w:val="24"/>
          <w:szCs w:val="24"/>
        </w:rPr>
        <w:t xml:space="preserve">Распределение накладных </w:t>
      </w:r>
      <w:r>
        <w:rPr>
          <w:rFonts w:ascii="Times New Roman" w:hAnsi="Times New Roman"/>
          <w:b/>
          <w:sz w:val="24"/>
          <w:szCs w:val="24"/>
        </w:rPr>
        <w:t>расходов</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5.1. </w:t>
      </w:r>
      <w:r>
        <w:rPr>
          <w:rFonts w:ascii="Times New Roman" w:hAnsi="Times New Roman"/>
          <w:sz w:val="24"/>
          <w:szCs w:val="24"/>
        </w:rPr>
        <w:t>В н</w:t>
      </w:r>
      <w:r>
        <w:rPr>
          <w:rFonts w:ascii="Times New Roman" w:hAnsi="Times New Roman"/>
          <w:noProof/>
          <w:sz w:val="24"/>
          <w:szCs w:val="24"/>
        </w:rPr>
        <w:t xml:space="preserve">акладные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в</w:t>
      </w:r>
      <w:r>
        <w:rPr>
          <w:rFonts w:ascii="Times New Roman" w:hAnsi="Times New Roman"/>
          <w:noProof/>
          <w:sz w:val="24"/>
          <w:szCs w:val="24"/>
        </w:rPr>
        <w:t xml:space="preserve">ключаются </w:t>
      </w:r>
      <w:r>
        <w:rPr>
          <w:rFonts w:ascii="Times New Roman" w:hAnsi="Times New Roman"/>
          <w:sz w:val="24"/>
          <w:szCs w:val="24"/>
        </w:rPr>
        <w:t>о</w:t>
      </w:r>
      <w:r>
        <w:rPr>
          <w:rFonts w:ascii="Times New Roman" w:hAnsi="Times New Roman"/>
          <w:noProof/>
          <w:sz w:val="24"/>
          <w:szCs w:val="24"/>
        </w:rPr>
        <w:t xml:space="preserve">рганизационно-финансовые </w:t>
      </w:r>
      <w:r>
        <w:rPr>
          <w:rFonts w:ascii="Times New Roman" w:hAnsi="Times New Roman"/>
          <w:sz w:val="24"/>
          <w:szCs w:val="24"/>
        </w:rPr>
        <w:t>и техниче</w:t>
      </w:r>
      <w:r>
        <w:rPr>
          <w:rFonts w:ascii="Times New Roman" w:hAnsi="Times New Roman"/>
          <w:noProof/>
          <w:sz w:val="24"/>
          <w:szCs w:val="24"/>
        </w:rPr>
        <w:t xml:space="preserve">ские затраты, </w:t>
      </w:r>
      <w:r>
        <w:rPr>
          <w:rFonts w:ascii="Times New Roman" w:hAnsi="Times New Roman"/>
          <w:sz w:val="24"/>
          <w:szCs w:val="24"/>
        </w:rPr>
        <w:t>н</w:t>
      </w:r>
      <w:r>
        <w:rPr>
          <w:rFonts w:ascii="Times New Roman" w:hAnsi="Times New Roman"/>
          <w:noProof/>
          <w:sz w:val="24"/>
          <w:szCs w:val="24"/>
        </w:rPr>
        <w:t xml:space="preserve">еобходимые </w:t>
      </w:r>
      <w:r>
        <w:rPr>
          <w:rFonts w:ascii="Times New Roman" w:hAnsi="Times New Roman"/>
          <w:sz w:val="24"/>
          <w:szCs w:val="24"/>
        </w:rPr>
        <w:t>д</w:t>
      </w:r>
      <w:r>
        <w:rPr>
          <w:rFonts w:ascii="Times New Roman" w:hAnsi="Times New Roman"/>
          <w:noProof/>
          <w:sz w:val="24"/>
          <w:szCs w:val="24"/>
        </w:rPr>
        <w:t xml:space="preserve">ля </w:t>
      </w:r>
      <w:r>
        <w:rPr>
          <w:rFonts w:ascii="Times New Roman" w:hAnsi="Times New Roman"/>
          <w:sz w:val="24"/>
          <w:szCs w:val="24"/>
        </w:rPr>
        <w:t>о</w:t>
      </w:r>
      <w:r>
        <w:rPr>
          <w:rFonts w:ascii="Times New Roman" w:hAnsi="Times New Roman"/>
          <w:noProof/>
          <w:sz w:val="24"/>
          <w:szCs w:val="24"/>
        </w:rPr>
        <w:t xml:space="preserve">бслуживания </w:t>
      </w:r>
      <w:r>
        <w:rPr>
          <w:rFonts w:ascii="Times New Roman" w:hAnsi="Times New Roman"/>
          <w:sz w:val="24"/>
          <w:szCs w:val="24"/>
        </w:rPr>
        <w:t>и р</w:t>
      </w:r>
      <w:r>
        <w:rPr>
          <w:rFonts w:ascii="Times New Roman" w:hAnsi="Times New Roman"/>
          <w:noProof/>
          <w:sz w:val="24"/>
          <w:szCs w:val="24"/>
        </w:rPr>
        <w:t xml:space="preserve">емонта </w:t>
      </w:r>
      <w:r>
        <w:rPr>
          <w:rFonts w:ascii="Times New Roman" w:hAnsi="Times New Roman"/>
          <w:sz w:val="24"/>
          <w:szCs w:val="24"/>
        </w:rPr>
        <w:t>з</w:t>
      </w:r>
      <w:r>
        <w:rPr>
          <w:rFonts w:ascii="Times New Roman" w:hAnsi="Times New Roman"/>
          <w:noProof/>
          <w:sz w:val="24"/>
          <w:szCs w:val="24"/>
        </w:rPr>
        <w:t xml:space="preserve">даний, </w:t>
      </w:r>
      <w:r>
        <w:rPr>
          <w:rFonts w:ascii="Times New Roman" w:hAnsi="Times New Roman"/>
          <w:sz w:val="24"/>
          <w:szCs w:val="24"/>
        </w:rPr>
        <w:t>с</w:t>
      </w:r>
      <w:r>
        <w:rPr>
          <w:rFonts w:ascii="Times New Roman" w:hAnsi="Times New Roman"/>
          <w:noProof/>
          <w:sz w:val="24"/>
          <w:szCs w:val="24"/>
        </w:rPr>
        <w:t xml:space="preserve">ооружений, </w:t>
      </w:r>
      <w:r>
        <w:rPr>
          <w:rFonts w:ascii="Times New Roman" w:hAnsi="Times New Roman"/>
          <w:sz w:val="24"/>
          <w:szCs w:val="24"/>
        </w:rPr>
        <w:t>оборудова</w:t>
      </w:r>
      <w:r>
        <w:rPr>
          <w:rFonts w:ascii="Times New Roman" w:hAnsi="Times New Roman"/>
          <w:noProof/>
          <w:sz w:val="24"/>
          <w:szCs w:val="24"/>
        </w:rPr>
        <w:t xml:space="preserve">ния, расходы, направленные на развитие и укрепление материально-технической базы Института. </w:t>
      </w:r>
      <w:r>
        <w:rPr>
          <w:rFonts w:ascii="Times New Roman" w:hAnsi="Times New Roman"/>
          <w:sz w:val="24"/>
          <w:szCs w:val="24"/>
        </w:rPr>
        <w:t>И</w:t>
      </w:r>
      <w:r>
        <w:rPr>
          <w:rFonts w:ascii="Times New Roman" w:hAnsi="Times New Roman"/>
          <w:noProof/>
          <w:sz w:val="24"/>
          <w:szCs w:val="24"/>
        </w:rPr>
        <w:t xml:space="preserve">х </w:t>
      </w:r>
      <w:r>
        <w:rPr>
          <w:rFonts w:ascii="Times New Roman" w:hAnsi="Times New Roman"/>
          <w:sz w:val="24"/>
          <w:szCs w:val="24"/>
        </w:rPr>
        <w:t>в</w:t>
      </w:r>
      <w:r>
        <w:rPr>
          <w:rFonts w:ascii="Times New Roman" w:hAnsi="Times New Roman"/>
          <w:noProof/>
          <w:sz w:val="24"/>
          <w:szCs w:val="24"/>
        </w:rPr>
        <w:t xml:space="preserve">еличина составляет </w:t>
      </w:r>
      <w:r>
        <w:rPr>
          <w:rFonts w:ascii="Times New Roman" w:hAnsi="Times New Roman"/>
          <w:sz w:val="24"/>
          <w:szCs w:val="24"/>
        </w:rPr>
        <w:t>1</w:t>
      </w:r>
      <w:r>
        <w:rPr>
          <w:rFonts w:ascii="Times New Roman" w:hAnsi="Times New Roman"/>
          <w:noProof/>
          <w:sz w:val="24"/>
          <w:szCs w:val="24"/>
        </w:rPr>
        <w:t xml:space="preserve">5% </w:t>
      </w:r>
      <w:r>
        <w:rPr>
          <w:rFonts w:ascii="Times New Roman" w:hAnsi="Times New Roman"/>
          <w:sz w:val="24"/>
          <w:szCs w:val="24"/>
        </w:rPr>
        <w:t>о</w:t>
      </w:r>
      <w:r>
        <w:rPr>
          <w:rFonts w:ascii="Times New Roman" w:hAnsi="Times New Roman"/>
          <w:noProof/>
          <w:sz w:val="24"/>
          <w:szCs w:val="24"/>
        </w:rPr>
        <w:t xml:space="preserve">т </w:t>
      </w:r>
      <w:r>
        <w:rPr>
          <w:rFonts w:ascii="Times New Roman" w:hAnsi="Times New Roman"/>
          <w:sz w:val="24"/>
          <w:szCs w:val="24"/>
        </w:rPr>
        <w:t>п</w:t>
      </w:r>
      <w:r>
        <w:rPr>
          <w:rFonts w:ascii="Times New Roman" w:hAnsi="Times New Roman"/>
          <w:noProof/>
          <w:sz w:val="24"/>
          <w:szCs w:val="24"/>
        </w:rPr>
        <w:t xml:space="preserve">оступивших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в</w:t>
      </w:r>
      <w:r>
        <w:rPr>
          <w:rFonts w:ascii="Times New Roman" w:hAnsi="Times New Roman"/>
          <w:noProof/>
          <w:sz w:val="24"/>
          <w:szCs w:val="24"/>
        </w:rPr>
        <w:t xml:space="preserve">ычетом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н</w:t>
      </w:r>
      <w:r>
        <w:rPr>
          <w:rFonts w:ascii="Times New Roman" w:hAnsi="Times New Roman"/>
          <w:noProof/>
          <w:sz w:val="24"/>
          <w:szCs w:val="24"/>
        </w:rPr>
        <w:t xml:space="preserve">аправляемых </w:t>
      </w:r>
      <w:r>
        <w:rPr>
          <w:rFonts w:ascii="Times New Roman" w:hAnsi="Times New Roman"/>
          <w:sz w:val="24"/>
          <w:szCs w:val="24"/>
        </w:rPr>
        <w:t>с</w:t>
      </w:r>
      <w:r>
        <w:rPr>
          <w:rFonts w:ascii="Times New Roman" w:hAnsi="Times New Roman"/>
          <w:noProof/>
          <w:sz w:val="24"/>
          <w:szCs w:val="24"/>
        </w:rPr>
        <w:t>торонним организациям.</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5.2. </w:t>
      </w:r>
      <w:r>
        <w:rPr>
          <w:rFonts w:ascii="Times New Roman" w:hAnsi="Times New Roman"/>
          <w:sz w:val="24"/>
          <w:szCs w:val="24"/>
        </w:rPr>
        <w:t>Н</w:t>
      </w:r>
      <w:r>
        <w:rPr>
          <w:rFonts w:ascii="Times New Roman" w:hAnsi="Times New Roman"/>
          <w:noProof/>
          <w:sz w:val="24"/>
          <w:szCs w:val="24"/>
        </w:rPr>
        <w:t xml:space="preserve">акладные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н</w:t>
      </w:r>
      <w:r>
        <w:rPr>
          <w:rFonts w:ascii="Times New Roman" w:hAnsi="Times New Roman"/>
          <w:noProof/>
          <w:sz w:val="24"/>
          <w:szCs w:val="24"/>
        </w:rPr>
        <w:t xml:space="preserve">аправляются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ф</w:t>
      </w:r>
      <w:r>
        <w:rPr>
          <w:rFonts w:ascii="Times New Roman" w:hAnsi="Times New Roman"/>
          <w:noProof/>
          <w:sz w:val="24"/>
          <w:szCs w:val="24"/>
        </w:rPr>
        <w:t xml:space="preserve">онд </w:t>
      </w:r>
      <w:r>
        <w:rPr>
          <w:rFonts w:ascii="Times New Roman" w:hAnsi="Times New Roman"/>
          <w:sz w:val="24"/>
          <w:szCs w:val="24"/>
        </w:rPr>
        <w:t>о</w:t>
      </w:r>
      <w:r>
        <w:rPr>
          <w:rFonts w:ascii="Times New Roman" w:hAnsi="Times New Roman"/>
          <w:noProof/>
          <w:sz w:val="24"/>
          <w:szCs w:val="24"/>
        </w:rPr>
        <w:t xml:space="preserve">платы </w:t>
      </w:r>
      <w:r>
        <w:rPr>
          <w:rFonts w:ascii="Times New Roman" w:hAnsi="Times New Roman"/>
          <w:sz w:val="24"/>
          <w:szCs w:val="24"/>
        </w:rPr>
        <w:t>т</w:t>
      </w:r>
      <w:r>
        <w:rPr>
          <w:rFonts w:ascii="Times New Roman" w:hAnsi="Times New Roman"/>
          <w:noProof/>
          <w:sz w:val="24"/>
          <w:szCs w:val="24"/>
        </w:rPr>
        <w:t xml:space="preserve">руда </w:t>
      </w:r>
      <w:r>
        <w:rPr>
          <w:rFonts w:ascii="Times New Roman" w:hAnsi="Times New Roman"/>
          <w:sz w:val="24"/>
          <w:szCs w:val="24"/>
        </w:rPr>
        <w:t>административно-</w:t>
      </w:r>
      <w:r>
        <w:rPr>
          <w:rFonts w:ascii="Times New Roman" w:hAnsi="Times New Roman"/>
          <w:noProof/>
          <w:sz w:val="24"/>
          <w:szCs w:val="24"/>
        </w:rPr>
        <w:t xml:space="preserve">управленческого </w:t>
      </w:r>
      <w:r>
        <w:rPr>
          <w:rFonts w:ascii="Times New Roman" w:hAnsi="Times New Roman"/>
          <w:sz w:val="24"/>
          <w:szCs w:val="24"/>
        </w:rPr>
        <w:t>п</w:t>
      </w:r>
      <w:r>
        <w:rPr>
          <w:rFonts w:ascii="Times New Roman" w:hAnsi="Times New Roman"/>
          <w:noProof/>
          <w:sz w:val="24"/>
          <w:szCs w:val="24"/>
        </w:rPr>
        <w:t xml:space="preserve">ерсонала </w:t>
      </w:r>
      <w:r>
        <w:rPr>
          <w:rFonts w:ascii="Times New Roman" w:hAnsi="Times New Roman"/>
          <w:sz w:val="24"/>
          <w:szCs w:val="24"/>
        </w:rPr>
        <w:t>(АУП) н</w:t>
      </w:r>
      <w:r>
        <w:rPr>
          <w:rFonts w:ascii="Times New Roman" w:hAnsi="Times New Roman"/>
          <w:noProof/>
          <w:sz w:val="24"/>
          <w:szCs w:val="24"/>
        </w:rPr>
        <w:t xml:space="preserve">епосредственно </w:t>
      </w:r>
      <w:r>
        <w:rPr>
          <w:rFonts w:ascii="Times New Roman" w:hAnsi="Times New Roman"/>
          <w:sz w:val="24"/>
          <w:szCs w:val="24"/>
        </w:rPr>
        <w:t>с</w:t>
      </w:r>
      <w:r>
        <w:rPr>
          <w:rFonts w:ascii="Times New Roman" w:hAnsi="Times New Roman"/>
          <w:noProof/>
          <w:sz w:val="24"/>
          <w:szCs w:val="24"/>
        </w:rPr>
        <w:t xml:space="preserve">одействующим </w:t>
      </w:r>
      <w:r>
        <w:rPr>
          <w:rFonts w:ascii="Times New Roman" w:hAnsi="Times New Roman"/>
          <w:sz w:val="24"/>
          <w:szCs w:val="24"/>
        </w:rPr>
        <w:t>в</w:t>
      </w:r>
      <w:r>
        <w:rPr>
          <w:rFonts w:ascii="Times New Roman" w:hAnsi="Times New Roman"/>
          <w:noProof/>
          <w:sz w:val="24"/>
          <w:szCs w:val="24"/>
        </w:rPr>
        <w:t xml:space="preserve"> оформлении, </w:t>
      </w:r>
      <w:r>
        <w:rPr>
          <w:rFonts w:ascii="Times New Roman" w:hAnsi="Times New Roman"/>
          <w:sz w:val="24"/>
          <w:szCs w:val="24"/>
        </w:rPr>
        <w:t>рас</w:t>
      </w:r>
      <w:r>
        <w:rPr>
          <w:rFonts w:ascii="Times New Roman" w:hAnsi="Times New Roman"/>
          <w:noProof/>
          <w:sz w:val="24"/>
          <w:szCs w:val="24"/>
        </w:rPr>
        <w:t xml:space="preserve">чете, </w:t>
      </w:r>
      <w:r>
        <w:rPr>
          <w:rFonts w:ascii="Times New Roman" w:hAnsi="Times New Roman"/>
          <w:sz w:val="24"/>
          <w:szCs w:val="24"/>
        </w:rPr>
        <w:t>д</w:t>
      </w:r>
      <w:r>
        <w:rPr>
          <w:rFonts w:ascii="Times New Roman" w:hAnsi="Times New Roman"/>
          <w:noProof/>
          <w:sz w:val="24"/>
          <w:szCs w:val="24"/>
        </w:rPr>
        <w:t xml:space="preserve">ругих </w:t>
      </w:r>
      <w:r>
        <w:rPr>
          <w:rFonts w:ascii="Times New Roman" w:hAnsi="Times New Roman"/>
          <w:sz w:val="24"/>
          <w:szCs w:val="24"/>
        </w:rPr>
        <w:t>ф</w:t>
      </w:r>
      <w:r>
        <w:rPr>
          <w:rFonts w:ascii="Times New Roman" w:hAnsi="Times New Roman"/>
          <w:noProof/>
          <w:sz w:val="24"/>
          <w:szCs w:val="24"/>
        </w:rPr>
        <w:t xml:space="preserve">ормах </w:t>
      </w:r>
      <w:r>
        <w:rPr>
          <w:rFonts w:ascii="Times New Roman" w:hAnsi="Times New Roman"/>
          <w:sz w:val="24"/>
          <w:szCs w:val="24"/>
        </w:rPr>
        <w:t>р</w:t>
      </w:r>
      <w:r>
        <w:rPr>
          <w:rFonts w:ascii="Times New Roman" w:hAnsi="Times New Roman"/>
          <w:noProof/>
          <w:sz w:val="24"/>
          <w:szCs w:val="24"/>
        </w:rPr>
        <w:t xml:space="preserve">аботы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оговорам </w:t>
      </w:r>
      <w:r>
        <w:rPr>
          <w:rFonts w:ascii="Times New Roman" w:hAnsi="Times New Roman"/>
          <w:sz w:val="24"/>
          <w:szCs w:val="24"/>
        </w:rPr>
        <w:t>(</w:t>
      </w:r>
      <w:r>
        <w:rPr>
          <w:rFonts w:ascii="Times New Roman" w:hAnsi="Times New Roman"/>
          <w:noProof/>
          <w:sz w:val="24"/>
          <w:szCs w:val="24"/>
        </w:rPr>
        <w:t xml:space="preserve">контрактам) </w:t>
      </w:r>
      <w:r>
        <w:rPr>
          <w:rFonts w:ascii="Times New Roman" w:hAnsi="Times New Roman"/>
          <w:sz w:val="24"/>
          <w:szCs w:val="24"/>
        </w:rPr>
        <w:t>в с</w:t>
      </w:r>
      <w:r>
        <w:rPr>
          <w:rFonts w:ascii="Times New Roman" w:hAnsi="Times New Roman"/>
          <w:noProof/>
          <w:sz w:val="24"/>
          <w:szCs w:val="24"/>
        </w:rPr>
        <w:t xml:space="preserve">оответствии </w:t>
      </w:r>
      <w:r>
        <w:rPr>
          <w:rFonts w:ascii="Times New Roman" w:hAnsi="Times New Roman"/>
          <w:sz w:val="24"/>
          <w:szCs w:val="24"/>
        </w:rPr>
        <w:t>с КТУ к</w:t>
      </w:r>
      <w:r>
        <w:rPr>
          <w:rFonts w:ascii="Times New Roman" w:hAnsi="Times New Roman"/>
          <w:noProof/>
          <w:sz w:val="24"/>
          <w:szCs w:val="24"/>
        </w:rPr>
        <w:t xml:space="preserve">аждого </w:t>
      </w:r>
      <w:r>
        <w:rPr>
          <w:rFonts w:ascii="Times New Roman" w:hAnsi="Times New Roman"/>
          <w:sz w:val="24"/>
          <w:szCs w:val="24"/>
        </w:rPr>
        <w:t>со</w:t>
      </w:r>
      <w:r>
        <w:rPr>
          <w:rFonts w:ascii="Times New Roman" w:hAnsi="Times New Roman"/>
          <w:noProof/>
          <w:sz w:val="24"/>
          <w:szCs w:val="24"/>
        </w:rPr>
        <w:t xml:space="preserve">действующего </w:t>
      </w:r>
      <w:r>
        <w:rPr>
          <w:rFonts w:ascii="Times New Roman" w:hAnsi="Times New Roman"/>
          <w:sz w:val="24"/>
          <w:szCs w:val="24"/>
        </w:rPr>
        <w:t>с</w:t>
      </w:r>
      <w:r>
        <w:rPr>
          <w:rFonts w:ascii="Times New Roman" w:hAnsi="Times New Roman"/>
          <w:noProof/>
          <w:sz w:val="24"/>
          <w:szCs w:val="24"/>
        </w:rPr>
        <w:t xml:space="preserve">отрудника </w:t>
      </w:r>
      <w:r>
        <w:rPr>
          <w:rFonts w:ascii="Times New Roman" w:hAnsi="Times New Roman"/>
          <w:sz w:val="24"/>
          <w:szCs w:val="24"/>
        </w:rPr>
        <w:t>И</w:t>
      </w:r>
      <w:r>
        <w:rPr>
          <w:rFonts w:ascii="Times New Roman" w:hAnsi="Times New Roman"/>
          <w:noProof/>
          <w:sz w:val="24"/>
          <w:szCs w:val="24"/>
        </w:rPr>
        <w:t xml:space="preserve">нститута. </w:t>
      </w:r>
      <w:r>
        <w:rPr>
          <w:rFonts w:ascii="Times New Roman" w:hAnsi="Times New Roman"/>
          <w:sz w:val="24"/>
          <w:szCs w:val="24"/>
        </w:rPr>
        <w:t>П</w:t>
      </w:r>
      <w:r>
        <w:rPr>
          <w:rFonts w:ascii="Times New Roman" w:hAnsi="Times New Roman"/>
          <w:noProof/>
          <w:sz w:val="24"/>
          <w:szCs w:val="24"/>
        </w:rPr>
        <w:t xml:space="preserve">ри </w:t>
      </w:r>
      <w:r>
        <w:rPr>
          <w:rFonts w:ascii="Times New Roman" w:hAnsi="Times New Roman"/>
          <w:sz w:val="24"/>
          <w:szCs w:val="24"/>
        </w:rPr>
        <w:t>э</w:t>
      </w:r>
      <w:r>
        <w:rPr>
          <w:rFonts w:ascii="Times New Roman" w:hAnsi="Times New Roman"/>
          <w:noProof/>
          <w:sz w:val="24"/>
          <w:szCs w:val="24"/>
        </w:rPr>
        <w:t xml:space="preserve">том </w:t>
      </w:r>
      <w:r>
        <w:rPr>
          <w:rFonts w:ascii="Times New Roman" w:hAnsi="Times New Roman"/>
          <w:sz w:val="24"/>
          <w:szCs w:val="24"/>
        </w:rPr>
        <w:t>в</w:t>
      </w:r>
      <w:r>
        <w:rPr>
          <w:rFonts w:ascii="Times New Roman" w:hAnsi="Times New Roman"/>
          <w:noProof/>
          <w:sz w:val="24"/>
          <w:szCs w:val="24"/>
        </w:rPr>
        <w:t xml:space="preserve">еличина </w:t>
      </w:r>
      <w:r>
        <w:rPr>
          <w:rFonts w:ascii="Times New Roman" w:hAnsi="Times New Roman"/>
          <w:sz w:val="24"/>
          <w:szCs w:val="24"/>
        </w:rPr>
        <w:t>ф</w:t>
      </w:r>
      <w:r>
        <w:rPr>
          <w:rFonts w:ascii="Times New Roman" w:hAnsi="Times New Roman"/>
          <w:noProof/>
          <w:sz w:val="24"/>
          <w:szCs w:val="24"/>
        </w:rPr>
        <w:t xml:space="preserve">онда </w:t>
      </w:r>
      <w:r>
        <w:rPr>
          <w:rFonts w:ascii="Times New Roman" w:hAnsi="Times New Roman"/>
          <w:sz w:val="24"/>
          <w:szCs w:val="24"/>
        </w:rPr>
        <w:t>о</w:t>
      </w:r>
      <w:r>
        <w:rPr>
          <w:rFonts w:ascii="Times New Roman" w:hAnsi="Times New Roman"/>
          <w:noProof/>
          <w:sz w:val="24"/>
          <w:szCs w:val="24"/>
        </w:rPr>
        <w:t xml:space="preserve">платы труда </w:t>
      </w:r>
      <w:r>
        <w:rPr>
          <w:rFonts w:ascii="Times New Roman" w:hAnsi="Times New Roman"/>
          <w:sz w:val="24"/>
          <w:szCs w:val="24"/>
        </w:rPr>
        <w:t>с начисле</w:t>
      </w:r>
      <w:r>
        <w:rPr>
          <w:rFonts w:ascii="Times New Roman" w:hAnsi="Times New Roman"/>
          <w:noProof/>
          <w:sz w:val="24"/>
          <w:szCs w:val="24"/>
        </w:rPr>
        <w:t xml:space="preserve">ниями </w:t>
      </w:r>
      <w:r>
        <w:rPr>
          <w:rFonts w:ascii="Times New Roman" w:hAnsi="Times New Roman"/>
          <w:sz w:val="24"/>
          <w:szCs w:val="24"/>
        </w:rPr>
        <w:t>АУП у</w:t>
      </w:r>
      <w:r>
        <w:rPr>
          <w:rFonts w:ascii="Times New Roman" w:hAnsi="Times New Roman"/>
          <w:noProof/>
          <w:sz w:val="24"/>
          <w:szCs w:val="24"/>
        </w:rPr>
        <w:t xml:space="preserve">станавливается </w:t>
      </w:r>
      <w:r>
        <w:rPr>
          <w:rFonts w:ascii="Times New Roman" w:hAnsi="Times New Roman"/>
          <w:sz w:val="24"/>
          <w:szCs w:val="24"/>
        </w:rPr>
        <w:t>в р</w:t>
      </w:r>
      <w:r>
        <w:rPr>
          <w:rFonts w:ascii="Times New Roman" w:hAnsi="Times New Roman"/>
          <w:noProof/>
          <w:sz w:val="24"/>
          <w:szCs w:val="24"/>
        </w:rPr>
        <w:t xml:space="preserve">азмере </w:t>
      </w:r>
      <w:r>
        <w:rPr>
          <w:rFonts w:ascii="Times New Roman" w:hAnsi="Times New Roman"/>
          <w:sz w:val="24"/>
          <w:szCs w:val="24"/>
        </w:rPr>
        <w:t>1</w:t>
      </w:r>
      <w:r>
        <w:rPr>
          <w:rFonts w:ascii="Times New Roman" w:hAnsi="Times New Roman"/>
          <w:noProof/>
          <w:sz w:val="24"/>
          <w:szCs w:val="24"/>
        </w:rPr>
        <w:t xml:space="preserve">0% </w:t>
      </w:r>
      <w:r>
        <w:rPr>
          <w:rFonts w:ascii="Times New Roman" w:hAnsi="Times New Roman"/>
          <w:sz w:val="24"/>
          <w:szCs w:val="24"/>
        </w:rPr>
        <w:t>о</w:t>
      </w:r>
      <w:r>
        <w:rPr>
          <w:rFonts w:ascii="Times New Roman" w:hAnsi="Times New Roman"/>
          <w:noProof/>
          <w:sz w:val="24"/>
          <w:szCs w:val="24"/>
        </w:rPr>
        <w:t xml:space="preserve">т </w:t>
      </w:r>
      <w:r>
        <w:rPr>
          <w:rFonts w:ascii="Times New Roman" w:hAnsi="Times New Roman"/>
          <w:sz w:val="24"/>
          <w:szCs w:val="24"/>
        </w:rPr>
        <w:t>о</w:t>
      </w:r>
      <w:r>
        <w:rPr>
          <w:rFonts w:ascii="Times New Roman" w:hAnsi="Times New Roman"/>
          <w:noProof/>
          <w:sz w:val="24"/>
          <w:szCs w:val="24"/>
        </w:rPr>
        <w:t xml:space="preserve">бщего </w:t>
      </w:r>
      <w:r>
        <w:rPr>
          <w:rFonts w:ascii="Times New Roman" w:hAnsi="Times New Roman"/>
          <w:sz w:val="24"/>
          <w:szCs w:val="24"/>
        </w:rPr>
        <w:t>о</w:t>
      </w:r>
      <w:r>
        <w:rPr>
          <w:rFonts w:ascii="Times New Roman" w:hAnsi="Times New Roman"/>
          <w:noProof/>
          <w:sz w:val="24"/>
          <w:szCs w:val="24"/>
        </w:rPr>
        <w:t xml:space="preserve">бъема финансирования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каж</w:t>
      </w:r>
      <w:r>
        <w:rPr>
          <w:rFonts w:ascii="Times New Roman" w:hAnsi="Times New Roman"/>
          <w:noProof/>
          <w:sz w:val="24"/>
          <w:szCs w:val="24"/>
        </w:rPr>
        <w:t xml:space="preserve">дому </w:t>
      </w:r>
      <w:r>
        <w:rPr>
          <w:rFonts w:ascii="Times New Roman" w:hAnsi="Times New Roman"/>
          <w:sz w:val="24"/>
          <w:szCs w:val="24"/>
        </w:rPr>
        <w:t>д</w:t>
      </w:r>
      <w:r>
        <w:rPr>
          <w:rFonts w:ascii="Times New Roman" w:hAnsi="Times New Roman"/>
          <w:noProof/>
          <w:sz w:val="24"/>
          <w:szCs w:val="24"/>
        </w:rPr>
        <w:t xml:space="preserve">оговору </w:t>
      </w:r>
      <w:r>
        <w:rPr>
          <w:rFonts w:ascii="Times New Roman" w:hAnsi="Times New Roman"/>
          <w:sz w:val="24"/>
          <w:szCs w:val="24"/>
        </w:rPr>
        <w:t>(</w:t>
      </w:r>
      <w:r>
        <w:rPr>
          <w:rFonts w:ascii="Times New Roman" w:hAnsi="Times New Roman"/>
          <w:noProof/>
          <w:sz w:val="24"/>
          <w:szCs w:val="24"/>
        </w:rPr>
        <w:t xml:space="preserve">контракту)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в</w:t>
      </w:r>
      <w:r>
        <w:rPr>
          <w:rFonts w:ascii="Times New Roman" w:hAnsi="Times New Roman"/>
          <w:noProof/>
          <w:sz w:val="24"/>
          <w:szCs w:val="24"/>
        </w:rPr>
        <w:t xml:space="preserve">ычетом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н</w:t>
      </w:r>
      <w:r>
        <w:rPr>
          <w:rFonts w:ascii="Times New Roman" w:hAnsi="Times New Roman"/>
          <w:noProof/>
          <w:sz w:val="24"/>
          <w:szCs w:val="24"/>
        </w:rPr>
        <w:t xml:space="preserve">аправляемых сторонним </w:t>
      </w:r>
      <w:r>
        <w:rPr>
          <w:rFonts w:ascii="Times New Roman" w:hAnsi="Times New Roman"/>
          <w:sz w:val="24"/>
          <w:szCs w:val="24"/>
        </w:rPr>
        <w:t>о</w:t>
      </w:r>
      <w:r>
        <w:rPr>
          <w:rFonts w:ascii="Times New Roman" w:hAnsi="Times New Roman"/>
          <w:noProof/>
          <w:sz w:val="24"/>
          <w:szCs w:val="24"/>
        </w:rPr>
        <w:t>рганизациям.</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5.3. </w:t>
      </w:r>
      <w:r>
        <w:rPr>
          <w:rFonts w:ascii="Times New Roman" w:hAnsi="Times New Roman"/>
          <w:sz w:val="24"/>
          <w:szCs w:val="24"/>
        </w:rPr>
        <w:t>Р</w:t>
      </w:r>
      <w:r>
        <w:rPr>
          <w:rFonts w:ascii="Times New Roman" w:hAnsi="Times New Roman"/>
          <w:noProof/>
          <w:sz w:val="24"/>
          <w:szCs w:val="24"/>
        </w:rPr>
        <w:t xml:space="preserve">азмер </w:t>
      </w:r>
      <w:r>
        <w:rPr>
          <w:rFonts w:ascii="Times New Roman" w:hAnsi="Times New Roman"/>
          <w:sz w:val="24"/>
          <w:szCs w:val="24"/>
        </w:rPr>
        <w:t>н</w:t>
      </w:r>
      <w:r>
        <w:rPr>
          <w:rFonts w:ascii="Times New Roman" w:hAnsi="Times New Roman"/>
          <w:noProof/>
          <w:sz w:val="24"/>
          <w:szCs w:val="24"/>
        </w:rPr>
        <w:t xml:space="preserve">ачислений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ф</w:t>
      </w:r>
      <w:r>
        <w:rPr>
          <w:rFonts w:ascii="Times New Roman" w:hAnsi="Times New Roman"/>
          <w:noProof/>
          <w:sz w:val="24"/>
          <w:szCs w:val="24"/>
        </w:rPr>
        <w:t xml:space="preserve">онд </w:t>
      </w:r>
      <w:r>
        <w:rPr>
          <w:rFonts w:ascii="Times New Roman" w:hAnsi="Times New Roman"/>
          <w:sz w:val="24"/>
          <w:szCs w:val="24"/>
        </w:rPr>
        <w:t>з</w:t>
      </w:r>
      <w:r>
        <w:rPr>
          <w:rFonts w:ascii="Times New Roman" w:hAnsi="Times New Roman"/>
          <w:noProof/>
          <w:sz w:val="24"/>
          <w:szCs w:val="24"/>
        </w:rPr>
        <w:t xml:space="preserve">аработной </w:t>
      </w:r>
      <w:r>
        <w:rPr>
          <w:rFonts w:ascii="Times New Roman" w:hAnsi="Times New Roman"/>
          <w:sz w:val="24"/>
          <w:szCs w:val="24"/>
        </w:rPr>
        <w:t>п</w:t>
      </w:r>
      <w:r>
        <w:rPr>
          <w:rFonts w:ascii="Times New Roman" w:hAnsi="Times New Roman"/>
          <w:noProof/>
          <w:sz w:val="24"/>
          <w:szCs w:val="24"/>
        </w:rPr>
        <w:t xml:space="preserve">латы </w:t>
      </w:r>
      <w:r>
        <w:rPr>
          <w:rFonts w:ascii="Times New Roman" w:hAnsi="Times New Roman"/>
          <w:sz w:val="24"/>
          <w:szCs w:val="24"/>
        </w:rPr>
        <w:t>с</w:t>
      </w:r>
      <w:r>
        <w:rPr>
          <w:rFonts w:ascii="Times New Roman" w:hAnsi="Times New Roman"/>
          <w:noProof/>
          <w:sz w:val="24"/>
          <w:szCs w:val="24"/>
        </w:rPr>
        <w:t xml:space="preserve">одействующих </w:t>
      </w:r>
      <w:r>
        <w:rPr>
          <w:rFonts w:ascii="Times New Roman" w:hAnsi="Times New Roman"/>
          <w:sz w:val="24"/>
          <w:szCs w:val="24"/>
        </w:rPr>
        <w:t>о</w:t>
      </w:r>
      <w:r>
        <w:rPr>
          <w:rFonts w:ascii="Times New Roman" w:hAnsi="Times New Roman"/>
          <w:noProof/>
          <w:sz w:val="24"/>
          <w:szCs w:val="24"/>
        </w:rPr>
        <w:t xml:space="preserve">пределяется действующим </w:t>
      </w:r>
      <w:r>
        <w:rPr>
          <w:rFonts w:ascii="Times New Roman" w:hAnsi="Times New Roman"/>
          <w:sz w:val="24"/>
          <w:szCs w:val="24"/>
        </w:rPr>
        <w:t>з</w:t>
      </w:r>
      <w:r>
        <w:rPr>
          <w:rFonts w:ascii="Times New Roman" w:hAnsi="Times New Roman"/>
          <w:noProof/>
          <w:sz w:val="24"/>
          <w:szCs w:val="24"/>
        </w:rPr>
        <w:t xml:space="preserve">аконодательством. </w:t>
      </w:r>
    </w:p>
    <w:p w:rsidR="005E13D5" w:rsidRPr="00026A8E"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sidRPr="00026A8E">
        <w:rPr>
          <w:rFonts w:ascii="Times New Roman" w:hAnsi="Times New Roman"/>
          <w:b/>
          <w:sz w:val="24"/>
          <w:szCs w:val="24"/>
        </w:rPr>
        <w:t>6. Распределение средств, поступающих в распоряжение руководителей работ</w:t>
      </w:r>
      <w:r>
        <w:rPr>
          <w:rFonts w:ascii="Times New Roman" w:hAnsi="Times New Roman"/>
          <w:b/>
          <w:sz w:val="24"/>
          <w:szCs w:val="24"/>
        </w:rPr>
        <w:t xml:space="preserve"> по </w:t>
      </w:r>
      <w:r w:rsidRPr="00026A8E">
        <w:rPr>
          <w:rFonts w:ascii="Times New Roman" w:hAnsi="Times New Roman"/>
          <w:b/>
          <w:sz w:val="24"/>
          <w:szCs w:val="24"/>
        </w:rPr>
        <w:t>государственным контрактам</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6.1. </w:t>
      </w:r>
      <w:r>
        <w:rPr>
          <w:rFonts w:ascii="Times New Roman" w:hAnsi="Times New Roman"/>
          <w:sz w:val="24"/>
          <w:szCs w:val="24"/>
        </w:rPr>
        <w:t>С</w:t>
      </w:r>
      <w:r>
        <w:rPr>
          <w:rFonts w:ascii="Times New Roman" w:hAnsi="Times New Roman"/>
          <w:noProof/>
          <w:sz w:val="24"/>
          <w:szCs w:val="24"/>
        </w:rPr>
        <w:t xml:space="preserve">редства, </w:t>
      </w:r>
      <w:r>
        <w:rPr>
          <w:rFonts w:ascii="Times New Roman" w:hAnsi="Times New Roman"/>
          <w:sz w:val="24"/>
          <w:szCs w:val="24"/>
        </w:rPr>
        <w:t>н</w:t>
      </w:r>
      <w:r>
        <w:rPr>
          <w:rFonts w:ascii="Times New Roman" w:hAnsi="Times New Roman"/>
          <w:noProof/>
          <w:sz w:val="24"/>
          <w:szCs w:val="24"/>
        </w:rPr>
        <w:t xml:space="preserve">аходящиеся </w:t>
      </w:r>
      <w:r>
        <w:rPr>
          <w:rFonts w:ascii="Times New Roman" w:hAnsi="Times New Roman"/>
          <w:sz w:val="24"/>
          <w:szCs w:val="24"/>
        </w:rPr>
        <w:t>в р</w:t>
      </w:r>
      <w:r>
        <w:rPr>
          <w:rFonts w:ascii="Times New Roman" w:hAnsi="Times New Roman"/>
          <w:noProof/>
          <w:sz w:val="24"/>
          <w:szCs w:val="24"/>
        </w:rPr>
        <w:t xml:space="preserve">аспоряжении </w:t>
      </w:r>
      <w:r>
        <w:rPr>
          <w:rFonts w:ascii="Times New Roman" w:hAnsi="Times New Roman"/>
          <w:sz w:val="24"/>
          <w:szCs w:val="24"/>
        </w:rPr>
        <w:t>р</w:t>
      </w:r>
      <w:r>
        <w:rPr>
          <w:rFonts w:ascii="Times New Roman" w:hAnsi="Times New Roman"/>
          <w:noProof/>
          <w:sz w:val="24"/>
          <w:szCs w:val="24"/>
        </w:rPr>
        <w:t xml:space="preserve">уководителя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оговору (контракту) расходуются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е</w:t>
      </w:r>
      <w:r>
        <w:rPr>
          <w:rFonts w:ascii="Times New Roman" w:hAnsi="Times New Roman"/>
          <w:noProof/>
          <w:sz w:val="24"/>
          <w:szCs w:val="24"/>
        </w:rPr>
        <w:t xml:space="preserve">го </w:t>
      </w:r>
      <w:r>
        <w:rPr>
          <w:rFonts w:ascii="Times New Roman" w:hAnsi="Times New Roman"/>
          <w:sz w:val="24"/>
          <w:szCs w:val="24"/>
        </w:rPr>
        <w:t>п</w:t>
      </w:r>
      <w:r>
        <w:rPr>
          <w:rFonts w:ascii="Times New Roman" w:hAnsi="Times New Roman"/>
          <w:noProof/>
          <w:sz w:val="24"/>
          <w:szCs w:val="24"/>
        </w:rPr>
        <w:t xml:space="preserve">редставлению </w:t>
      </w:r>
      <w:r>
        <w:rPr>
          <w:rFonts w:ascii="Times New Roman" w:hAnsi="Times New Roman"/>
          <w:sz w:val="24"/>
          <w:szCs w:val="24"/>
        </w:rPr>
        <w:t>с</w:t>
      </w:r>
      <w:r>
        <w:rPr>
          <w:rFonts w:ascii="Times New Roman" w:hAnsi="Times New Roman"/>
          <w:noProof/>
          <w:sz w:val="24"/>
          <w:szCs w:val="24"/>
        </w:rPr>
        <w:t xml:space="preserve">трого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ц</w:t>
      </w:r>
      <w:r>
        <w:rPr>
          <w:rFonts w:ascii="Times New Roman" w:hAnsi="Times New Roman"/>
          <w:noProof/>
          <w:sz w:val="24"/>
          <w:szCs w:val="24"/>
        </w:rPr>
        <w:t xml:space="preserve">ели, </w:t>
      </w:r>
      <w:r>
        <w:rPr>
          <w:rFonts w:ascii="Times New Roman" w:hAnsi="Times New Roman"/>
          <w:sz w:val="24"/>
          <w:szCs w:val="24"/>
        </w:rPr>
        <w:t>п</w:t>
      </w:r>
      <w:r>
        <w:rPr>
          <w:rFonts w:ascii="Times New Roman" w:hAnsi="Times New Roman"/>
          <w:noProof/>
          <w:sz w:val="24"/>
          <w:szCs w:val="24"/>
        </w:rPr>
        <w:t xml:space="preserve">рямо </w:t>
      </w:r>
      <w:r>
        <w:rPr>
          <w:rFonts w:ascii="Times New Roman" w:hAnsi="Times New Roman"/>
          <w:sz w:val="24"/>
          <w:szCs w:val="24"/>
        </w:rPr>
        <w:t>с</w:t>
      </w:r>
      <w:r>
        <w:rPr>
          <w:rFonts w:ascii="Times New Roman" w:hAnsi="Times New Roman"/>
          <w:noProof/>
          <w:sz w:val="24"/>
          <w:szCs w:val="24"/>
        </w:rPr>
        <w:t xml:space="preserve">вязанные </w:t>
      </w:r>
      <w:r>
        <w:rPr>
          <w:rFonts w:ascii="Times New Roman" w:hAnsi="Times New Roman"/>
          <w:sz w:val="24"/>
          <w:szCs w:val="24"/>
        </w:rPr>
        <w:t>с выпол</w:t>
      </w:r>
      <w:r>
        <w:rPr>
          <w:rFonts w:ascii="Times New Roman" w:hAnsi="Times New Roman"/>
          <w:noProof/>
          <w:sz w:val="24"/>
          <w:szCs w:val="24"/>
        </w:rPr>
        <w:t xml:space="preserve">нением </w:t>
      </w:r>
      <w:r>
        <w:rPr>
          <w:rFonts w:ascii="Times New Roman" w:hAnsi="Times New Roman"/>
          <w:sz w:val="24"/>
          <w:szCs w:val="24"/>
        </w:rPr>
        <w:t>р</w:t>
      </w:r>
      <w:r>
        <w:rPr>
          <w:rFonts w:ascii="Times New Roman" w:hAnsi="Times New Roman"/>
          <w:noProof/>
          <w:sz w:val="24"/>
          <w:szCs w:val="24"/>
        </w:rPr>
        <w:t>абот.</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6.2. </w:t>
      </w:r>
      <w:r>
        <w:rPr>
          <w:rFonts w:ascii="Times New Roman" w:hAnsi="Times New Roman"/>
          <w:sz w:val="24"/>
          <w:szCs w:val="24"/>
        </w:rPr>
        <w:t>В с</w:t>
      </w:r>
      <w:r>
        <w:rPr>
          <w:rFonts w:ascii="Times New Roman" w:hAnsi="Times New Roman"/>
          <w:noProof/>
          <w:sz w:val="24"/>
          <w:szCs w:val="24"/>
        </w:rPr>
        <w:t xml:space="preserve">остав </w:t>
      </w:r>
      <w:r>
        <w:rPr>
          <w:rFonts w:ascii="Times New Roman" w:hAnsi="Times New Roman"/>
          <w:sz w:val="24"/>
          <w:szCs w:val="24"/>
        </w:rPr>
        <w:t>з</w:t>
      </w:r>
      <w:r>
        <w:rPr>
          <w:rFonts w:ascii="Times New Roman" w:hAnsi="Times New Roman"/>
          <w:noProof/>
          <w:sz w:val="24"/>
          <w:szCs w:val="24"/>
        </w:rPr>
        <w:t xml:space="preserve">атрат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в</w:t>
      </w:r>
      <w:r>
        <w:rPr>
          <w:rFonts w:ascii="Times New Roman" w:hAnsi="Times New Roman"/>
          <w:noProof/>
          <w:sz w:val="24"/>
          <w:szCs w:val="24"/>
        </w:rPr>
        <w:t xml:space="preserve">ыполнение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оговорам </w:t>
      </w:r>
      <w:r>
        <w:rPr>
          <w:rFonts w:ascii="Times New Roman" w:hAnsi="Times New Roman"/>
          <w:sz w:val="24"/>
          <w:szCs w:val="24"/>
        </w:rPr>
        <w:t>(</w:t>
      </w:r>
      <w:r>
        <w:rPr>
          <w:rFonts w:ascii="Times New Roman" w:hAnsi="Times New Roman"/>
          <w:noProof/>
          <w:sz w:val="24"/>
          <w:szCs w:val="24"/>
        </w:rPr>
        <w:t xml:space="preserve">контрактам), </w:t>
      </w:r>
      <w:r>
        <w:rPr>
          <w:rFonts w:ascii="Times New Roman" w:hAnsi="Times New Roman"/>
          <w:sz w:val="24"/>
          <w:szCs w:val="24"/>
        </w:rPr>
        <w:t>включае</w:t>
      </w:r>
      <w:r>
        <w:rPr>
          <w:rFonts w:ascii="Times New Roman" w:hAnsi="Times New Roman"/>
          <w:noProof/>
          <w:sz w:val="24"/>
          <w:szCs w:val="24"/>
        </w:rPr>
        <w:t xml:space="preserve">мых </w:t>
      </w:r>
      <w:r>
        <w:rPr>
          <w:rFonts w:ascii="Times New Roman" w:hAnsi="Times New Roman"/>
          <w:sz w:val="24"/>
          <w:szCs w:val="24"/>
        </w:rPr>
        <w:t>в</w:t>
      </w:r>
      <w:r>
        <w:rPr>
          <w:rFonts w:ascii="Times New Roman" w:hAnsi="Times New Roman"/>
          <w:noProof/>
          <w:sz w:val="24"/>
          <w:szCs w:val="24"/>
        </w:rPr>
        <w:t xml:space="preserve"> себестоимость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р</w:t>
      </w:r>
      <w:r>
        <w:rPr>
          <w:rFonts w:ascii="Times New Roman" w:hAnsi="Times New Roman"/>
          <w:noProof/>
          <w:sz w:val="24"/>
          <w:szCs w:val="24"/>
        </w:rPr>
        <w:t xml:space="preserve">уководитель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м</w:t>
      </w:r>
      <w:r>
        <w:rPr>
          <w:rFonts w:ascii="Times New Roman" w:hAnsi="Times New Roman"/>
          <w:noProof/>
          <w:sz w:val="24"/>
          <w:szCs w:val="24"/>
        </w:rPr>
        <w:t xml:space="preserve">ожет </w:t>
      </w:r>
      <w:r>
        <w:rPr>
          <w:rFonts w:ascii="Times New Roman" w:hAnsi="Times New Roman"/>
          <w:sz w:val="24"/>
          <w:szCs w:val="24"/>
        </w:rPr>
        <w:t>в</w:t>
      </w:r>
      <w:r>
        <w:rPr>
          <w:rFonts w:ascii="Times New Roman" w:hAnsi="Times New Roman"/>
          <w:noProof/>
          <w:sz w:val="24"/>
          <w:szCs w:val="24"/>
        </w:rPr>
        <w:t xml:space="preserve">ключать </w:t>
      </w:r>
      <w:r>
        <w:rPr>
          <w:rFonts w:ascii="Times New Roman" w:hAnsi="Times New Roman"/>
          <w:sz w:val="24"/>
          <w:szCs w:val="24"/>
        </w:rPr>
        <w:t>с</w:t>
      </w:r>
      <w:r>
        <w:rPr>
          <w:rFonts w:ascii="Times New Roman" w:hAnsi="Times New Roman"/>
          <w:noProof/>
          <w:sz w:val="24"/>
          <w:szCs w:val="24"/>
        </w:rPr>
        <w:t xml:space="preserve">ледующие </w:t>
      </w:r>
      <w:r>
        <w:rPr>
          <w:rFonts w:ascii="Times New Roman" w:hAnsi="Times New Roman"/>
          <w:sz w:val="24"/>
          <w:szCs w:val="24"/>
        </w:rPr>
        <w:t>о</w:t>
      </w:r>
      <w:r>
        <w:rPr>
          <w:rFonts w:ascii="Times New Roman" w:hAnsi="Times New Roman"/>
          <w:noProof/>
          <w:sz w:val="24"/>
          <w:szCs w:val="24"/>
        </w:rPr>
        <w:t>сновные расходы:</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 оплата </w:t>
      </w:r>
      <w:r>
        <w:rPr>
          <w:rFonts w:ascii="Times New Roman" w:hAnsi="Times New Roman"/>
          <w:sz w:val="24"/>
          <w:szCs w:val="24"/>
        </w:rPr>
        <w:t>т</w:t>
      </w:r>
      <w:r>
        <w:rPr>
          <w:rFonts w:ascii="Times New Roman" w:hAnsi="Times New Roman"/>
          <w:noProof/>
          <w:sz w:val="24"/>
          <w:szCs w:val="24"/>
        </w:rPr>
        <w:t xml:space="preserve">руда </w:t>
      </w:r>
      <w:r>
        <w:rPr>
          <w:rFonts w:ascii="Times New Roman" w:hAnsi="Times New Roman"/>
          <w:sz w:val="24"/>
          <w:szCs w:val="24"/>
        </w:rPr>
        <w:t>и</w:t>
      </w:r>
      <w:r>
        <w:rPr>
          <w:rFonts w:ascii="Times New Roman" w:hAnsi="Times New Roman"/>
          <w:noProof/>
          <w:sz w:val="24"/>
          <w:szCs w:val="24"/>
        </w:rPr>
        <w:t xml:space="preserve">сполнителей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п</w:t>
      </w:r>
      <w:r>
        <w:rPr>
          <w:rFonts w:ascii="Times New Roman" w:hAnsi="Times New Roman"/>
          <w:noProof/>
          <w:sz w:val="24"/>
          <w:szCs w:val="24"/>
        </w:rPr>
        <w:t xml:space="preserve">ри </w:t>
      </w:r>
      <w:r>
        <w:rPr>
          <w:rFonts w:ascii="Times New Roman" w:hAnsi="Times New Roman"/>
          <w:sz w:val="24"/>
          <w:szCs w:val="24"/>
        </w:rPr>
        <w:t>э</w:t>
      </w:r>
      <w:r>
        <w:rPr>
          <w:rFonts w:ascii="Times New Roman" w:hAnsi="Times New Roman"/>
          <w:noProof/>
          <w:sz w:val="24"/>
          <w:szCs w:val="24"/>
        </w:rPr>
        <w:t xml:space="preserve">том </w:t>
      </w:r>
      <w:r>
        <w:rPr>
          <w:rFonts w:ascii="Times New Roman" w:hAnsi="Times New Roman"/>
          <w:sz w:val="24"/>
          <w:szCs w:val="24"/>
        </w:rPr>
        <w:t>в</w:t>
      </w:r>
      <w:r>
        <w:rPr>
          <w:rFonts w:ascii="Times New Roman" w:hAnsi="Times New Roman"/>
          <w:noProof/>
          <w:sz w:val="24"/>
          <w:szCs w:val="24"/>
        </w:rPr>
        <w:t xml:space="preserve">еличина </w:t>
      </w:r>
      <w:r>
        <w:rPr>
          <w:rFonts w:ascii="Times New Roman" w:hAnsi="Times New Roman"/>
          <w:sz w:val="24"/>
          <w:szCs w:val="24"/>
        </w:rPr>
        <w:t>ф</w:t>
      </w:r>
      <w:r>
        <w:rPr>
          <w:rFonts w:ascii="Times New Roman" w:hAnsi="Times New Roman"/>
          <w:noProof/>
          <w:sz w:val="24"/>
          <w:szCs w:val="24"/>
        </w:rPr>
        <w:t xml:space="preserve">онда </w:t>
      </w:r>
      <w:r>
        <w:rPr>
          <w:rFonts w:ascii="Times New Roman" w:hAnsi="Times New Roman"/>
          <w:sz w:val="24"/>
          <w:szCs w:val="24"/>
        </w:rPr>
        <w:t>о</w:t>
      </w:r>
      <w:r>
        <w:rPr>
          <w:rFonts w:ascii="Times New Roman" w:hAnsi="Times New Roman"/>
          <w:noProof/>
          <w:sz w:val="24"/>
          <w:szCs w:val="24"/>
        </w:rPr>
        <w:t xml:space="preserve">платы </w:t>
      </w:r>
      <w:r>
        <w:rPr>
          <w:rFonts w:ascii="Times New Roman" w:hAnsi="Times New Roman"/>
          <w:sz w:val="24"/>
          <w:szCs w:val="24"/>
        </w:rPr>
        <w:t>и с</w:t>
      </w:r>
      <w:r>
        <w:rPr>
          <w:rFonts w:ascii="Times New Roman" w:hAnsi="Times New Roman"/>
          <w:noProof/>
          <w:sz w:val="24"/>
          <w:szCs w:val="24"/>
        </w:rPr>
        <w:t xml:space="preserve">остав исполнителей </w:t>
      </w:r>
      <w:r>
        <w:rPr>
          <w:rFonts w:ascii="Times New Roman" w:hAnsi="Times New Roman"/>
          <w:sz w:val="24"/>
          <w:szCs w:val="24"/>
        </w:rPr>
        <w:t>о</w:t>
      </w:r>
      <w:r>
        <w:rPr>
          <w:rFonts w:ascii="Times New Roman" w:hAnsi="Times New Roman"/>
          <w:noProof/>
          <w:sz w:val="24"/>
          <w:szCs w:val="24"/>
        </w:rPr>
        <w:t xml:space="preserve">пределяются </w:t>
      </w:r>
      <w:r>
        <w:rPr>
          <w:rFonts w:ascii="Times New Roman" w:hAnsi="Times New Roman"/>
          <w:sz w:val="24"/>
          <w:szCs w:val="24"/>
        </w:rPr>
        <w:t>с</w:t>
      </w:r>
      <w:r>
        <w:rPr>
          <w:rFonts w:ascii="Times New Roman" w:hAnsi="Times New Roman"/>
          <w:noProof/>
          <w:sz w:val="24"/>
          <w:szCs w:val="24"/>
        </w:rPr>
        <w:t xml:space="preserve">амим </w:t>
      </w:r>
      <w:r>
        <w:rPr>
          <w:rFonts w:ascii="Times New Roman" w:hAnsi="Times New Roman"/>
          <w:sz w:val="24"/>
          <w:szCs w:val="24"/>
        </w:rPr>
        <w:t>р</w:t>
      </w:r>
      <w:r>
        <w:rPr>
          <w:rFonts w:ascii="Times New Roman" w:hAnsi="Times New Roman"/>
          <w:noProof/>
          <w:sz w:val="24"/>
          <w:szCs w:val="24"/>
        </w:rPr>
        <w:t xml:space="preserve">уководителем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е</w:t>
      </w:r>
      <w:r>
        <w:rPr>
          <w:rFonts w:ascii="Times New Roman" w:hAnsi="Times New Roman"/>
          <w:noProof/>
          <w:sz w:val="24"/>
          <w:szCs w:val="24"/>
        </w:rPr>
        <w:t xml:space="preserve">сли </w:t>
      </w:r>
      <w:r>
        <w:rPr>
          <w:rFonts w:ascii="Times New Roman" w:hAnsi="Times New Roman"/>
          <w:sz w:val="24"/>
          <w:szCs w:val="24"/>
        </w:rPr>
        <w:t>п</w:t>
      </w:r>
      <w:r>
        <w:rPr>
          <w:rFonts w:ascii="Times New Roman" w:hAnsi="Times New Roman"/>
          <w:noProof/>
          <w:sz w:val="24"/>
          <w:szCs w:val="24"/>
        </w:rPr>
        <w:t xml:space="preserve">ри </w:t>
      </w:r>
      <w:r>
        <w:rPr>
          <w:rFonts w:ascii="Times New Roman" w:hAnsi="Times New Roman"/>
          <w:sz w:val="24"/>
          <w:szCs w:val="24"/>
        </w:rPr>
        <w:t>з</w:t>
      </w:r>
      <w:r>
        <w:rPr>
          <w:rFonts w:ascii="Times New Roman" w:hAnsi="Times New Roman"/>
          <w:noProof/>
          <w:sz w:val="24"/>
          <w:szCs w:val="24"/>
        </w:rPr>
        <w:t xml:space="preserve">аключении </w:t>
      </w:r>
      <w:r>
        <w:rPr>
          <w:rFonts w:ascii="Times New Roman" w:hAnsi="Times New Roman"/>
          <w:sz w:val="24"/>
          <w:szCs w:val="24"/>
        </w:rPr>
        <w:t>д</w:t>
      </w:r>
      <w:r>
        <w:rPr>
          <w:rFonts w:ascii="Times New Roman" w:hAnsi="Times New Roman"/>
          <w:noProof/>
          <w:sz w:val="24"/>
          <w:szCs w:val="24"/>
        </w:rPr>
        <w:t xml:space="preserve">оговора Заказчиком </w:t>
      </w:r>
      <w:r>
        <w:rPr>
          <w:rFonts w:ascii="Times New Roman" w:hAnsi="Times New Roman"/>
          <w:sz w:val="24"/>
          <w:szCs w:val="24"/>
        </w:rPr>
        <w:t>н</w:t>
      </w:r>
      <w:r>
        <w:rPr>
          <w:rFonts w:ascii="Times New Roman" w:hAnsi="Times New Roman"/>
          <w:noProof/>
          <w:sz w:val="24"/>
          <w:szCs w:val="24"/>
        </w:rPr>
        <w:t xml:space="preserve">е </w:t>
      </w:r>
      <w:r>
        <w:rPr>
          <w:rFonts w:ascii="Times New Roman" w:hAnsi="Times New Roman"/>
          <w:sz w:val="24"/>
          <w:szCs w:val="24"/>
        </w:rPr>
        <w:t>о</w:t>
      </w:r>
      <w:r>
        <w:rPr>
          <w:rFonts w:ascii="Times New Roman" w:hAnsi="Times New Roman"/>
          <w:noProof/>
          <w:sz w:val="24"/>
          <w:szCs w:val="24"/>
        </w:rPr>
        <w:t xml:space="preserve">говорено </w:t>
      </w:r>
      <w:r>
        <w:rPr>
          <w:rFonts w:ascii="Times New Roman" w:hAnsi="Times New Roman"/>
          <w:sz w:val="24"/>
          <w:szCs w:val="24"/>
        </w:rPr>
        <w:t>и</w:t>
      </w:r>
      <w:r>
        <w:rPr>
          <w:rFonts w:ascii="Times New Roman" w:hAnsi="Times New Roman"/>
          <w:noProof/>
          <w:sz w:val="24"/>
          <w:szCs w:val="24"/>
        </w:rPr>
        <w:t>ное;</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sz w:val="24"/>
          <w:szCs w:val="24"/>
        </w:rPr>
        <w:t>н</w:t>
      </w:r>
      <w:r>
        <w:rPr>
          <w:rFonts w:ascii="Times New Roman" w:hAnsi="Times New Roman"/>
          <w:noProof/>
          <w:sz w:val="24"/>
          <w:szCs w:val="24"/>
        </w:rPr>
        <w:t xml:space="preserve">ачисления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ф</w:t>
      </w:r>
      <w:r>
        <w:rPr>
          <w:rFonts w:ascii="Times New Roman" w:hAnsi="Times New Roman"/>
          <w:noProof/>
          <w:sz w:val="24"/>
          <w:szCs w:val="24"/>
        </w:rPr>
        <w:t xml:space="preserve">онд </w:t>
      </w:r>
      <w:r>
        <w:rPr>
          <w:rFonts w:ascii="Times New Roman" w:hAnsi="Times New Roman"/>
          <w:sz w:val="24"/>
          <w:szCs w:val="24"/>
        </w:rPr>
        <w:t>о</w:t>
      </w:r>
      <w:r>
        <w:rPr>
          <w:rFonts w:ascii="Times New Roman" w:hAnsi="Times New Roman"/>
          <w:noProof/>
          <w:sz w:val="24"/>
          <w:szCs w:val="24"/>
        </w:rPr>
        <w:t xml:space="preserve">платы </w:t>
      </w:r>
      <w:r>
        <w:rPr>
          <w:rFonts w:ascii="Times New Roman" w:hAnsi="Times New Roman"/>
          <w:sz w:val="24"/>
          <w:szCs w:val="24"/>
        </w:rPr>
        <w:t>т</w:t>
      </w:r>
      <w:r>
        <w:rPr>
          <w:rFonts w:ascii="Times New Roman" w:hAnsi="Times New Roman"/>
          <w:noProof/>
          <w:sz w:val="24"/>
          <w:szCs w:val="24"/>
        </w:rPr>
        <w:t xml:space="preserve">руда </w:t>
      </w:r>
      <w:r>
        <w:rPr>
          <w:rFonts w:ascii="Times New Roman" w:hAnsi="Times New Roman"/>
          <w:sz w:val="24"/>
          <w:szCs w:val="24"/>
        </w:rPr>
        <w:t>в р</w:t>
      </w:r>
      <w:r>
        <w:rPr>
          <w:rFonts w:ascii="Times New Roman" w:hAnsi="Times New Roman"/>
          <w:noProof/>
          <w:sz w:val="24"/>
          <w:szCs w:val="24"/>
        </w:rPr>
        <w:t xml:space="preserve">азмере, </w:t>
      </w:r>
      <w:r>
        <w:rPr>
          <w:rFonts w:ascii="Times New Roman" w:hAnsi="Times New Roman"/>
          <w:sz w:val="24"/>
          <w:szCs w:val="24"/>
        </w:rPr>
        <w:t>у</w:t>
      </w:r>
      <w:r>
        <w:rPr>
          <w:rFonts w:ascii="Times New Roman" w:hAnsi="Times New Roman"/>
          <w:noProof/>
          <w:sz w:val="24"/>
          <w:szCs w:val="24"/>
        </w:rPr>
        <w:t xml:space="preserve">становленном </w:t>
      </w:r>
      <w:r>
        <w:rPr>
          <w:rFonts w:ascii="Times New Roman" w:hAnsi="Times New Roman"/>
          <w:sz w:val="24"/>
          <w:szCs w:val="24"/>
        </w:rPr>
        <w:t>д</w:t>
      </w:r>
      <w:r>
        <w:rPr>
          <w:rFonts w:ascii="Times New Roman" w:hAnsi="Times New Roman"/>
          <w:noProof/>
          <w:sz w:val="24"/>
          <w:szCs w:val="24"/>
        </w:rPr>
        <w:t xml:space="preserve">ействующим </w:t>
      </w:r>
      <w:r>
        <w:rPr>
          <w:rFonts w:ascii="Times New Roman" w:hAnsi="Times New Roman"/>
          <w:sz w:val="24"/>
          <w:szCs w:val="24"/>
        </w:rPr>
        <w:t>за</w:t>
      </w:r>
      <w:r>
        <w:rPr>
          <w:rFonts w:ascii="Times New Roman" w:hAnsi="Times New Roman"/>
          <w:noProof/>
          <w:sz w:val="24"/>
          <w:szCs w:val="24"/>
        </w:rPr>
        <w:t xml:space="preserve">конодательством; </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sz w:val="24"/>
          <w:szCs w:val="24"/>
        </w:rPr>
        <w:t>м</w:t>
      </w:r>
      <w:r>
        <w:rPr>
          <w:rFonts w:ascii="Times New Roman" w:hAnsi="Times New Roman"/>
          <w:noProof/>
          <w:sz w:val="24"/>
          <w:szCs w:val="24"/>
        </w:rPr>
        <w:t xml:space="preserve">атериальные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в</w:t>
      </w:r>
      <w:r>
        <w:rPr>
          <w:rFonts w:ascii="Times New Roman" w:hAnsi="Times New Roman"/>
          <w:noProof/>
          <w:sz w:val="24"/>
          <w:szCs w:val="24"/>
        </w:rPr>
        <w:t xml:space="preserve">ключая </w:t>
      </w:r>
      <w:r>
        <w:rPr>
          <w:rFonts w:ascii="Times New Roman" w:hAnsi="Times New Roman"/>
          <w:sz w:val="24"/>
          <w:szCs w:val="24"/>
        </w:rPr>
        <w:t>п</w:t>
      </w:r>
      <w:r>
        <w:rPr>
          <w:rFonts w:ascii="Times New Roman" w:hAnsi="Times New Roman"/>
          <w:noProof/>
          <w:sz w:val="24"/>
          <w:szCs w:val="24"/>
        </w:rPr>
        <w:t xml:space="preserve">риобретение </w:t>
      </w:r>
      <w:r>
        <w:rPr>
          <w:rFonts w:ascii="Times New Roman" w:hAnsi="Times New Roman"/>
          <w:sz w:val="24"/>
          <w:szCs w:val="24"/>
        </w:rPr>
        <w:t>м</w:t>
      </w:r>
      <w:r>
        <w:rPr>
          <w:rFonts w:ascii="Times New Roman" w:hAnsi="Times New Roman"/>
          <w:noProof/>
          <w:sz w:val="24"/>
          <w:szCs w:val="24"/>
        </w:rPr>
        <w:t xml:space="preserve">атериалов, комплектующих </w:t>
      </w:r>
      <w:r>
        <w:rPr>
          <w:rFonts w:ascii="Times New Roman" w:hAnsi="Times New Roman"/>
          <w:sz w:val="24"/>
          <w:szCs w:val="24"/>
        </w:rPr>
        <w:t>и т</w:t>
      </w:r>
      <w:r>
        <w:rPr>
          <w:rFonts w:ascii="Times New Roman" w:hAnsi="Times New Roman"/>
          <w:noProof/>
          <w:sz w:val="24"/>
          <w:szCs w:val="24"/>
        </w:rPr>
        <w:t xml:space="preserve">.д.; </w:t>
      </w:r>
    </w:p>
    <w:p w:rsidR="005E13D5" w:rsidRDefault="005E13D5" w:rsidP="005E13D5">
      <w:pPr>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п</w:t>
      </w:r>
      <w:r>
        <w:rPr>
          <w:rFonts w:ascii="Times New Roman" w:hAnsi="Times New Roman"/>
          <w:noProof/>
          <w:sz w:val="24"/>
          <w:szCs w:val="24"/>
        </w:rPr>
        <w:t xml:space="preserve">риобретение </w:t>
      </w:r>
      <w:r>
        <w:rPr>
          <w:rFonts w:ascii="Times New Roman" w:hAnsi="Times New Roman"/>
          <w:sz w:val="24"/>
          <w:szCs w:val="24"/>
        </w:rPr>
        <w:t>о</w:t>
      </w:r>
      <w:r>
        <w:rPr>
          <w:rFonts w:ascii="Times New Roman" w:hAnsi="Times New Roman"/>
          <w:noProof/>
          <w:sz w:val="24"/>
          <w:szCs w:val="24"/>
        </w:rPr>
        <w:t xml:space="preserve">сновных </w:t>
      </w:r>
      <w:r>
        <w:rPr>
          <w:rFonts w:ascii="Times New Roman" w:hAnsi="Times New Roman"/>
          <w:sz w:val="24"/>
          <w:szCs w:val="24"/>
        </w:rPr>
        <w:t>с</w:t>
      </w:r>
      <w:r>
        <w:rPr>
          <w:rFonts w:ascii="Times New Roman" w:hAnsi="Times New Roman"/>
          <w:noProof/>
          <w:sz w:val="24"/>
          <w:szCs w:val="24"/>
        </w:rPr>
        <w:t xml:space="preserve">редств </w:t>
      </w:r>
      <w:r>
        <w:rPr>
          <w:rFonts w:ascii="Times New Roman" w:hAnsi="Times New Roman"/>
          <w:sz w:val="24"/>
          <w:szCs w:val="24"/>
        </w:rPr>
        <w:t>с у</w:t>
      </w:r>
      <w:r>
        <w:rPr>
          <w:rFonts w:ascii="Times New Roman" w:hAnsi="Times New Roman"/>
          <w:noProof/>
          <w:sz w:val="24"/>
          <w:szCs w:val="24"/>
        </w:rPr>
        <w:t xml:space="preserve">четом </w:t>
      </w:r>
      <w:r>
        <w:rPr>
          <w:rFonts w:ascii="Times New Roman" w:hAnsi="Times New Roman"/>
          <w:sz w:val="24"/>
          <w:szCs w:val="24"/>
        </w:rPr>
        <w:t>т</w:t>
      </w:r>
      <w:r>
        <w:rPr>
          <w:rFonts w:ascii="Times New Roman" w:hAnsi="Times New Roman"/>
          <w:noProof/>
          <w:sz w:val="24"/>
          <w:szCs w:val="24"/>
        </w:rPr>
        <w:t xml:space="preserve">ребований главы </w:t>
      </w:r>
      <w:r>
        <w:rPr>
          <w:rFonts w:ascii="Times New Roman" w:hAnsi="Times New Roman"/>
          <w:sz w:val="24"/>
          <w:szCs w:val="24"/>
        </w:rPr>
        <w:t>2</w:t>
      </w:r>
      <w:r>
        <w:rPr>
          <w:rFonts w:ascii="Times New Roman" w:hAnsi="Times New Roman"/>
          <w:noProof/>
          <w:sz w:val="24"/>
          <w:szCs w:val="24"/>
        </w:rPr>
        <w:t xml:space="preserve">5 </w:t>
      </w:r>
      <w:r>
        <w:rPr>
          <w:rFonts w:ascii="Times New Roman" w:hAnsi="Times New Roman"/>
          <w:sz w:val="24"/>
          <w:szCs w:val="24"/>
        </w:rPr>
        <w:t>Н</w:t>
      </w:r>
      <w:r>
        <w:rPr>
          <w:rFonts w:ascii="Times New Roman" w:hAnsi="Times New Roman"/>
          <w:noProof/>
          <w:sz w:val="24"/>
          <w:szCs w:val="24"/>
        </w:rPr>
        <w:t xml:space="preserve">К РФ </w:t>
      </w:r>
      <w:r>
        <w:rPr>
          <w:rFonts w:ascii="Times New Roman" w:hAnsi="Times New Roman"/>
          <w:sz w:val="24"/>
          <w:szCs w:val="24"/>
        </w:rPr>
        <w:t>о т</w:t>
      </w:r>
      <w:r>
        <w:rPr>
          <w:rFonts w:ascii="Times New Roman" w:hAnsi="Times New Roman"/>
          <w:noProof/>
          <w:sz w:val="24"/>
          <w:szCs w:val="24"/>
        </w:rPr>
        <w:t xml:space="preserve">ом, </w:t>
      </w:r>
      <w:r>
        <w:rPr>
          <w:rFonts w:ascii="Times New Roman" w:hAnsi="Times New Roman"/>
          <w:sz w:val="24"/>
          <w:szCs w:val="24"/>
        </w:rPr>
        <w:t>ч</w:t>
      </w:r>
      <w:r>
        <w:rPr>
          <w:rFonts w:ascii="Times New Roman" w:hAnsi="Times New Roman"/>
          <w:noProof/>
          <w:sz w:val="24"/>
          <w:szCs w:val="24"/>
        </w:rPr>
        <w:t xml:space="preserve">то </w:t>
      </w:r>
      <w:r>
        <w:rPr>
          <w:rFonts w:ascii="Times New Roman" w:hAnsi="Times New Roman"/>
          <w:sz w:val="24"/>
          <w:szCs w:val="24"/>
        </w:rPr>
        <w:t>о</w:t>
      </w:r>
      <w:r>
        <w:rPr>
          <w:rFonts w:ascii="Times New Roman" w:hAnsi="Times New Roman"/>
          <w:noProof/>
          <w:sz w:val="24"/>
          <w:szCs w:val="24"/>
        </w:rPr>
        <w:t xml:space="preserve">борудование </w:t>
      </w:r>
      <w:r>
        <w:rPr>
          <w:rFonts w:ascii="Times New Roman" w:hAnsi="Times New Roman"/>
          <w:sz w:val="24"/>
          <w:szCs w:val="24"/>
        </w:rPr>
        <w:t>с</w:t>
      </w:r>
      <w:r>
        <w:rPr>
          <w:rFonts w:ascii="Times New Roman" w:hAnsi="Times New Roman"/>
          <w:noProof/>
          <w:sz w:val="24"/>
          <w:szCs w:val="24"/>
        </w:rPr>
        <w:t xml:space="preserve">тоимостью </w:t>
      </w:r>
      <w:r>
        <w:rPr>
          <w:rFonts w:ascii="Times New Roman" w:hAnsi="Times New Roman"/>
          <w:sz w:val="24"/>
          <w:szCs w:val="24"/>
        </w:rPr>
        <w:t>с</w:t>
      </w:r>
      <w:r>
        <w:rPr>
          <w:rFonts w:ascii="Times New Roman" w:hAnsi="Times New Roman"/>
          <w:noProof/>
          <w:sz w:val="24"/>
          <w:szCs w:val="24"/>
        </w:rPr>
        <w:t xml:space="preserve">выше 100 </w:t>
      </w:r>
      <w:r>
        <w:rPr>
          <w:rFonts w:ascii="Times New Roman" w:hAnsi="Times New Roman"/>
          <w:sz w:val="24"/>
          <w:szCs w:val="24"/>
        </w:rPr>
        <w:t>0</w:t>
      </w:r>
      <w:r>
        <w:rPr>
          <w:rFonts w:ascii="Times New Roman" w:hAnsi="Times New Roman"/>
          <w:noProof/>
          <w:sz w:val="24"/>
          <w:szCs w:val="24"/>
        </w:rPr>
        <w:t xml:space="preserve">00 </w:t>
      </w:r>
      <w:r>
        <w:rPr>
          <w:rFonts w:ascii="Times New Roman" w:hAnsi="Times New Roman"/>
          <w:sz w:val="24"/>
          <w:szCs w:val="24"/>
        </w:rPr>
        <w:t>р</w:t>
      </w:r>
      <w:r>
        <w:rPr>
          <w:rFonts w:ascii="Times New Roman" w:hAnsi="Times New Roman"/>
          <w:noProof/>
          <w:sz w:val="24"/>
          <w:szCs w:val="24"/>
        </w:rPr>
        <w:t xml:space="preserve">ублей </w:t>
      </w:r>
      <w:r>
        <w:rPr>
          <w:rFonts w:ascii="Times New Roman" w:hAnsi="Times New Roman"/>
          <w:sz w:val="24"/>
          <w:szCs w:val="24"/>
        </w:rPr>
        <w:t>в</w:t>
      </w:r>
      <w:r>
        <w:rPr>
          <w:rFonts w:ascii="Times New Roman" w:hAnsi="Times New Roman"/>
          <w:noProof/>
          <w:sz w:val="24"/>
          <w:szCs w:val="24"/>
        </w:rPr>
        <w:t xml:space="preserve">ключаются </w:t>
      </w:r>
      <w:r>
        <w:rPr>
          <w:rFonts w:ascii="Times New Roman" w:hAnsi="Times New Roman"/>
          <w:sz w:val="24"/>
          <w:szCs w:val="24"/>
        </w:rPr>
        <w:t>в</w:t>
      </w:r>
      <w:r>
        <w:rPr>
          <w:rFonts w:ascii="Times New Roman" w:hAnsi="Times New Roman"/>
          <w:noProof/>
          <w:sz w:val="24"/>
          <w:szCs w:val="24"/>
        </w:rPr>
        <w:t xml:space="preserve"> состав </w:t>
      </w:r>
      <w:r>
        <w:rPr>
          <w:rFonts w:ascii="Times New Roman" w:hAnsi="Times New Roman"/>
          <w:sz w:val="24"/>
          <w:szCs w:val="24"/>
        </w:rPr>
        <w:t>з</w:t>
      </w:r>
      <w:r>
        <w:rPr>
          <w:rFonts w:ascii="Times New Roman" w:hAnsi="Times New Roman"/>
          <w:noProof/>
          <w:sz w:val="24"/>
          <w:szCs w:val="24"/>
        </w:rPr>
        <w:t xml:space="preserve">атрат через </w:t>
      </w:r>
      <w:r>
        <w:rPr>
          <w:rFonts w:ascii="Times New Roman" w:hAnsi="Times New Roman"/>
          <w:sz w:val="24"/>
          <w:szCs w:val="24"/>
        </w:rPr>
        <w:t>а</w:t>
      </w:r>
      <w:r>
        <w:rPr>
          <w:rFonts w:ascii="Times New Roman" w:hAnsi="Times New Roman"/>
          <w:noProof/>
          <w:sz w:val="24"/>
          <w:szCs w:val="24"/>
        </w:rPr>
        <w:t xml:space="preserve">мортизационные </w:t>
      </w:r>
      <w:r>
        <w:rPr>
          <w:rFonts w:ascii="Times New Roman" w:hAnsi="Times New Roman"/>
          <w:sz w:val="24"/>
          <w:szCs w:val="24"/>
        </w:rPr>
        <w:t>о</w:t>
      </w:r>
      <w:r>
        <w:rPr>
          <w:rFonts w:ascii="Times New Roman" w:hAnsi="Times New Roman"/>
          <w:noProof/>
          <w:sz w:val="24"/>
          <w:szCs w:val="24"/>
        </w:rPr>
        <w:t xml:space="preserve">тчисления. </w:t>
      </w:r>
      <w:r>
        <w:rPr>
          <w:rFonts w:ascii="Times New Roman" w:hAnsi="Times New Roman"/>
          <w:sz w:val="24"/>
          <w:szCs w:val="24"/>
        </w:rPr>
        <w:t>Т</w:t>
      </w:r>
      <w:r>
        <w:rPr>
          <w:rFonts w:ascii="Times New Roman" w:hAnsi="Times New Roman"/>
          <w:noProof/>
          <w:sz w:val="24"/>
          <w:szCs w:val="24"/>
        </w:rPr>
        <w:t xml:space="preserve">о </w:t>
      </w:r>
      <w:r>
        <w:rPr>
          <w:rFonts w:ascii="Times New Roman" w:hAnsi="Times New Roman"/>
          <w:sz w:val="24"/>
          <w:szCs w:val="24"/>
        </w:rPr>
        <w:t>е</w:t>
      </w:r>
      <w:r>
        <w:rPr>
          <w:rFonts w:ascii="Times New Roman" w:hAnsi="Times New Roman"/>
          <w:noProof/>
          <w:sz w:val="24"/>
          <w:szCs w:val="24"/>
        </w:rPr>
        <w:t xml:space="preserve">сть </w:t>
      </w:r>
      <w:r>
        <w:rPr>
          <w:rFonts w:ascii="Times New Roman" w:hAnsi="Times New Roman"/>
          <w:sz w:val="24"/>
          <w:szCs w:val="24"/>
        </w:rPr>
        <w:t>р</w:t>
      </w:r>
      <w:r>
        <w:rPr>
          <w:rFonts w:ascii="Times New Roman" w:hAnsi="Times New Roman"/>
          <w:noProof/>
          <w:sz w:val="24"/>
          <w:szCs w:val="24"/>
        </w:rPr>
        <w:t xml:space="preserve">уководитель </w:t>
      </w:r>
      <w:r>
        <w:rPr>
          <w:rFonts w:ascii="Times New Roman" w:hAnsi="Times New Roman"/>
          <w:sz w:val="24"/>
          <w:szCs w:val="24"/>
        </w:rPr>
        <w:t>р</w:t>
      </w:r>
      <w:r>
        <w:rPr>
          <w:rFonts w:ascii="Times New Roman" w:hAnsi="Times New Roman"/>
          <w:noProof/>
          <w:sz w:val="24"/>
          <w:szCs w:val="24"/>
        </w:rPr>
        <w:t xml:space="preserve">абот </w:t>
      </w:r>
      <w:r>
        <w:rPr>
          <w:rFonts w:ascii="Times New Roman" w:hAnsi="Times New Roman"/>
          <w:sz w:val="24"/>
          <w:szCs w:val="24"/>
        </w:rPr>
        <w:t>д</w:t>
      </w:r>
      <w:r>
        <w:rPr>
          <w:rFonts w:ascii="Times New Roman" w:hAnsi="Times New Roman"/>
          <w:noProof/>
          <w:sz w:val="24"/>
          <w:szCs w:val="24"/>
        </w:rPr>
        <w:t xml:space="preserve">олжен предусмотреть </w:t>
      </w:r>
      <w:r>
        <w:rPr>
          <w:rFonts w:ascii="Times New Roman" w:hAnsi="Times New Roman"/>
          <w:sz w:val="24"/>
          <w:szCs w:val="24"/>
        </w:rPr>
        <w:t>в</w:t>
      </w:r>
      <w:r>
        <w:rPr>
          <w:rFonts w:ascii="Times New Roman" w:hAnsi="Times New Roman"/>
          <w:noProof/>
          <w:sz w:val="24"/>
          <w:szCs w:val="24"/>
        </w:rPr>
        <w:t xml:space="preserve"> зависимости </w:t>
      </w:r>
      <w:r>
        <w:rPr>
          <w:rFonts w:ascii="Times New Roman" w:hAnsi="Times New Roman"/>
          <w:sz w:val="24"/>
          <w:szCs w:val="24"/>
        </w:rPr>
        <w:t>о</w:t>
      </w:r>
      <w:r>
        <w:rPr>
          <w:rFonts w:ascii="Times New Roman" w:hAnsi="Times New Roman"/>
          <w:noProof/>
          <w:sz w:val="24"/>
          <w:szCs w:val="24"/>
        </w:rPr>
        <w:t xml:space="preserve">т </w:t>
      </w:r>
      <w:r>
        <w:rPr>
          <w:rFonts w:ascii="Times New Roman" w:hAnsi="Times New Roman"/>
          <w:sz w:val="24"/>
          <w:szCs w:val="24"/>
        </w:rPr>
        <w:t>в</w:t>
      </w:r>
      <w:r>
        <w:rPr>
          <w:rFonts w:ascii="Times New Roman" w:hAnsi="Times New Roman"/>
          <w:noProof/>
          <w:sz w:val="24"/>
          <w:szCs w:val="24"/>
        </w:rPr>
        <w:t xml:space="preserve">ида </w:t>
      </w:r>
      <w:r>
        <w:rPr>
          <w:rFonts w:ascii="Times New Roman" w:hAnsi="Times New Roman"/>
          <w:sz w:val="24"/>
          <w:szCs w:val="24"/>
        </w:rPr>
        <w:t>о</w:t>
      </w:r>
      <w:r>
        <w:rPr>
          <w:rFonts w:ascii="Times New Roman" w:hAnsi="Times New Roman"/>
          <w:noProof/>
          <w:sz w:val="24"/>
          <w:szCs w:val="24"/>
        </w:rPr>
        <w:t xml:space="preserve">борудования </w:t>
      </w:r>
      <w:r>
        <w:rPr>
          <w:rFonts w:ascii="Times New Roman" w:hAnsi="Times New Roman"/>
          <w:sz w:val="24"/>
          <w:szCs w:val="24"/>
        </w:rPr>
        <w:t>и с</w:t>
      </w:r>
      <w:r>
        <w:rPr>
          <w:rFonts w:ascii="Times New Roman" w:hAnsi="Times New Roman"/>
          <w:noProof/>
          <w:sz w:val="24"/>
          <w:szCs w:val="24"/>
        </w:rPr>
        <w:t xml:space="preserve">рока </w:t>
      </w:r>
      <w:r>
        <w:rPr>
          <w:rFonts w:ascii="Times New Roman" w:hAnsi="Times New Roman"/>
          <w:sz w:val="24"/>
          <w:szCs w:val="24"/>
        </w:rPr>
        <w:t>п</w:t>
      </w:r>
      <w:r>
        <w:rPr>
          <w:rFonts w:ascii="Times New Roman" w:hAnsi="Times New Roman"/>
          <w:noProof/>
          <w:sz w:val="24"/>
          <w:szCs w:val="24"/>
        </w:rPr>
        <w:t xml:space="preserve">риобретения </w:t>
      </w:r>
      <w:r>
        <w:rPr>
          <w:rFonts w:ascii="Times New Roman" w:hAnsi="Times New Roman"/>
          <w:sz w:val="24"/>
          <w:szCs w:val="24"/>
        </w:rPr>
        <w:t>о</w:t>
      </w:r>
      <w:r>
        <w:rPr>
          <w:rFonts w:ascii="Times New Roman" w:hAnsi="Times New Roman"/>
          <w:noProof/>
          <w:sz w:val="24"/>
          <w:szCs w:val="24"/>
        </w:rPr>
        <w:t xml:space="preserve">пределенный процент </w:t>
      </w:r>
      <w:r>
        <w:rPr>
          <w:rFonts w:ascii="Times New Roman" w:hAnsi="Times New Roman"/>
          <w:sz w:val="24"/>
          <w:szCs w:val="24"/>
        </w:rPr>
        <w:t>п</w:t>
      </w:r>
      <w:r>
        <w:rPr>
          <w:rFonts w:ascii="Times New Roman" w:hAnsi="Times New Roman"/>
          <w:noProof/>
          <w:sz w:val="24"/>
          <w:szCs w:val="24"/>
        </w:rPr>
        <w:t xml:space="preserve">рибыли по </w:t>
      </w:r>
      <w:r>
        <w:rPr>
          <w:rFonts w:ascii="Times New Roman" w:hAnsi="Times New Roman"/>
          <w:sz w:val="24"/>
          <w:szCs w:val="24"/>
        </w:rPr>
        <w:t>д</w:t>
      </w:r>
      <w:r>
        <w:rPr>
          <w:rFonts w:ascii="Times New Roman" w:hAnsi="Times New Roman"/>
          <w:noProof/>
          <w:sz w:val="24"/>
          <w:szCs w:val="24"/>
        </w:rPr>
        <w:t xml:space="preserve">оговору </w:t>
      </w:r>
      <w:r>
        <w:rPr>
          <w:rFonts w:ascii="Times New Roman" w:hAnsi="Times New Roman"/>
          <w:sz w:val="24"/>
          <w:szCs w:val="24"/>
        </w:rPr>
        <w:t>(</w:t>
      </w:r>
      <w:r>
        <w:rPr>
          <w:rFonts w:ascii="Times New Roman" w:hAnsi="Times New Roman"/>
          <w:noProof/>
          <w:sz w:val="24"/>
          <w:szCs w:val="24"/>
        </w:rPr>
        <w:t>контракту);</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р</w:t>
      </w:r>
      <w:r>
        <w:rPr>
          <w:rFonts w:ascii="Times New Roman" w:hAnsi="Times New Roman"/>
          <w:noProof/>
          <w:sz w:val="24"/>
          <w:szCs w:val="24"/>
        </w:rPr>
        <w:t xml:space="preserve">асходы </w:t>
      </w:r>
      <w:r>
        <w:rPr>
          <w:rFonts w:ascii="Times New Roman" w:hAnsi="Times New Roman"/>
          <w:sz w:val="24"/>
          <w:szCs w:val="24"/>
        </w:rPr>
        <w:t>н</w:t>
      </w:r>
      <w:r>
        <w:rPr>
          <w:rFonts w:ascii="Times New Roman" w:hAnsi="Times New Roman"/>
          <w:noProof/>
          <w:sz w:val="24"/>
          <w:szCs w:val="24"/>
        </w:rPr>
        <w:t xml:space="preserve">а </w:t>
      </w:r>
      <w:r>
        <w:rPr>
          <w:rFonts w:ascii="Times New Roman" w:hAnsi="Times New Roman"/>
          <w:sz w:val="24"/>
          <w:szCs w:val="24"/>
        </w:rPr>
        <w:t>о</w:t>
      </w:r>
      <w:r>
        <w:rPr>
          <w:rFonts w:ascii="Times New Roman" w:hAnsi="Times New Roman"/>
          <w:noProof/>
          <w:sz w:val="24"/>
          <w:szCs w:val="24"/>
        </w:rPr>
        <w:t xml:space="preserve">плату </w:t>
      </w:r>
      <w:r>
        <w:rPr>
          <w:rFonts w:ascii="Times New Roman" w:hAnsi="Times New Roman"/>
          <w:sz w:val="24"/>
          <w:szCs w:val="24"/>
        </w:rPr>
        <w:t>т</w:t>
      </w:r>
      <w:r>
        <w:rPr>
          <w:rFonts w:ascii="Times New Roman" w:hAnsi="Times New Roman"/>
          <w:noProof/>
          <w:sz w:val="24"/>
          <w:szCs w:val="24"/>
        </w:rPr>
        <w:t xml:space="preserve">руда </w:t>
      </w:r>
      <w:r>
        <w:rPr>
          <w:rFonts w:ascii="Times New Roman" w:hAnsi="Times New Roman"/>
          <w:sz w:val="24"/>
          <w:szCs w:val="24"/>
        </w:rPr>
        <w:t>п</w:t>
      </w:r>
      <w:r>
        <w:rPr>
          <w:rFonts w:ascii="Times New Roman" w:hAnsi="Times New Roman"/>
          <w:noProof/>
          <w:sz w:val="24"/>
          <w:szCs w:val="24"/>
        </w:rPr>
        <w:t xml:space="preserve">о </w:t>
      </w:r>
      <w:r>
        <w:rPr>
          <w:rFonts w:ascii="Times New Roman" w:hAnsi="Times New Roman"/>
          <w:sz w:val="24"/>
          <w:szCs w:val="24"/>
        </w:rPr>
        <w:t>д</w:t>
      </w:r>
      <w:r>
        <w:rPr>
          <w:rFonts w:ascii="Times New Roman" w:hAnsi="Times New Roman"/>
          <w:noProof/>
          <w:sz w:val="24"/>
          <w:szCs w:val="24"/>
        </w:rPr>
        <w:t xml:space="preserve">оговорам </w:t>
      </w:r>
      <w:r>
        <w:rPr>
          <w:rFonts w:ascii="Times New Roman" w:hAnsi="Times New Roman"/>
          <w:sz w:val="24"/>
          <w:szCs w:val="24"/>
        </w:rPr>
        <w:t>г</w:t>
      </w:r>
      <w:r>
        <w:rPr>
          <w:rFonts w:ascii="Times New Roman" w:hAnsi="Times New Roman"/>
          <w:noProof/>
          <w:sz w:val="24"/>
          <w:szCs w:val="24"/>
        </w:rPr>
        <w:t xml:space="preserve">ражданско-правового </w:t>
      </w:r>
      <w:r>
        <w:rPr>
          <w:rFonts w:ascii="Times New Roman" w:hAnsi="Times New Roman"/>
          <w:sz w:val="24"/>
          <w:szCs w:val="24"/>
        </w:rPr>
        <w:t>х</w:t>
      </w:r>
      <w:r>
        <w:rPr>
          <w:rFonts w:ascii="Times New Roman" w:hAnsi="Times New Roman"/>
          <w:noProof/>
          <w:sz w:val="24"/>
          <w:szCs w:val="24"/>
        </w:rPr>
        <w:t xml:space="preserve">арактера </w:t>
      </w:r>
      <w:r>
        <w:rPr>
          <w:rFonts w:ascii="Times New Roman" w:hAnsi="Times New Roman"/>
          <w:sz w:val="24"/>
          <w:szCs w:val="24"/>
        </w:rPr>
        <w:t>(дого</w:t>
      </w:r>
      <w:r>
        <w:rPr>
          <w:rFonts w:ascii="Times New Roman" w:hAnsi="Times New Roman"/>
          <w:noProof/>
          <w:sz w:val="24"/>
          <w:szCs w:val="24"/>
        </w:rPr>
        <w:t>вора подряда);</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прочие затраты, включая командировочные расходы и иные расходы, предусмотренные бюджетным классификатором и Налоговым кодексом.</w:t>
      </w:r>
    </w:p>
    <w:p w:rsidR="005E13D5"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Pr>
          <w:rFonts w:ascii="Times New Roman" w:hAnsi="Times New Roman"/>
          <w:b/>
          <w:sz w:val="24"/>
          <w:szCs w:val="24"/>
        </w:rPr>
        <w:t>7. Выполнение работ по договорам и контрактам</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7.1. Выполнение работ по договору осуществляется ответственными исполнителями и исполнителями под руководством научного руководителя. </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научный руководитель договора отвечает за выполнение работ в соответствии с календарным планом, за научное содержание работ по договору, участвует в разработке методов, методик и программ, используемых при выполнении работ по договору; </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ответственный исполнитель участвует в разработке методов, методик и программ проведения работ по договору, осуществляет проведение работ; </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исполнитель участвует в выполнении работ.</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7.2. Трата средств, поступающих на выполнение работ по договору, производится в соответствии со сметой расходов по согласованию с научным руководителем и ответственными исполнителями, заведующим научным отделом, лабораторией. Затраты по договору должны быть документально подтверждены и экономически обоснованы. </w:t>
      </w:r>
    </w:p>
    <w:p w:rsidR="005E13D5" w:rsidRDefault="005E13D5" w:rsidP="005E13D5">
      <w:pPr>
        <w:autoSpaceDE w:val="0"/>
        <w:autoSpaceDN w:val="0"/>
        <w:adjustRightInd w:val="0"/>
        <w:spacing w:before="120" w:after="120" w:line="240" w:lineRule="auto"/>
        <w:ind w:left="567" w:right="709"/>
        <w:jc w:val="center"/>
        <w:rPr>
          <w:rFonts w:ascii="Times New Roman" w:hAnsi="Times New Roman"/>
          <w:b/>
          <w:sz w:val="24"/>
          <w:szCs w:val="24"/>
        </w:rPr>
      </w:pPr>
      <w:r>
        <w:rPr>
          <w:rFonts w:ascii="Times New Roman" w:hAnsi="Times New Roman"/>
          <w:b/>
          <w:sz w:val="24"/>
          <w:szCs w:val="24"/>
        </w:rPr>
        <w:t>8. Контроль за распределением и расходованием средств, поступающих по договорам и контрактам</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8.1. Финансово-экономический отдел Института: </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раздельный учет доходов и расходов по каждому договору (контракту);</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контроль за своевременным и целевым использованием средств;</w:t>
      </w:r>
    </w:p>
    <w:p w:rsidR="005E13D5" w:rsidRDefault="005E13D5" w:rsidP="005E13D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готовит финансовые отчеты по договорам (контрактам) по требованию заказчика.</w:t>
      </w:r>
    </w:p>
    <w:p w:rsidR="005E13D5" w:rsidRDefault="005E13D5" w:rsidP="005E13D5">
      <w:pPr>
        <w:spacing w:after="160" w:line="259" w:lineRule="auto"/>
      </w:pPr>
      <w:r>
        <w:br w:type="page"/>
      </w:r>
    </w:p>
    <w:p w:rsidR="005E13D5" w:rsidRDefault="005E13D5" w:rsidP="005E13D5">
      <w:pPr>
        <w:spacing w:after="0" w:line="240" w:lineRule="auto"/>
        <w:jc w:val="right"/>
        <w:rPr>
          <w:rFonts w:ascii="Times New Roman" w:hAnsi="Times New Roman"/>
          <w:b/>
        </w:rPr>
      </w:pPr>
      <w:r w:rsidRPr="00026A8E">
        <w:rPr>
          <w:rFonts w:ascii="Times New Roman" w:hAnsi="Times New Roman"/>
          <w:b/>
        </w:rPr>
        <w:lastRenderedPageBreak/>
        <w:t xml:space="preserve">ПРИЛОЖЕНИЕ </w:t>
      </w:r>
      <w:r>
        <w:rPr>
          <w:rFonts w:ascii="Times New Roman" w:hAnsi="Times New Roman"/>
          <w:b/>
        </w:rPr>
        <w:t>3</w:t>
      </w:r>
    </w:p>
    <w:p w:rsidR="005E13D5" w:rsidRPr="00F74212" w:rsidRDefault="005E13D5" w:rsidP="005E13D5">
      <w:pPr>
        <w:spacing w:after="0" w:line="240" w:lineRule="auto"/>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4966"/>
      </w:tblGrid>
      <w:tr w:rsidR="005E13D5" w:rsidTr="0026034E">
        <w:tc>
          <w:tcPr>
            <w:tcW w:w="5211"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Согласовано</w:t>
            </w: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 профкома</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ИПКОН РАН</w:t>
            </w:r>
            <w:r w:rsidR="007713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А.Г. Красавин</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7966BD" w:rsidP="007966BD">
            <w:pPr>
              <w:autoSpaceDE w:val="0"/>
              <w:autoSpaceDN w:val="0"/>
              <w:adjustRightInd w:val="0"/>
              <w:spacing w:after="0" w:line="360" w:lineRule="auto"/>
              <w:rPr>
                <w:rFonts w:ascii="Times New Roman" w:hAnsi="Times New Roman"/>
                <w:b/>
                <w:bCs/>
                <w:sz w:val="24"/>
                <w:szCs w:val="24"/>
              </w:rPr>
            </w:pPr>
            <w:r>
              <w:rPr>
                <w:rFonts w:ascii="Times New Roman" w:eastAsia="Times New Roman" w:hAnsi="Times New Roman"/>
                <w:color w:val="000000"/>
                <w:sz w:val="24"/>
                <w:szCs w:val="24"/>
                <w:lang w:eastAsia="ru-RU"/>
              </w:rPr>
              <w:t>«_</w:t>
            </w:r>
            <w:r w:rsidRPr="007966BD">
              <w:rPr>
                <w:rFonts w:ascii="Times New Roman" w:eastAsia="Times New Roman" w:hAnsi="Times New Roman"/>
                <w:color w:val="000000"/>
                <w:sz w:val="24"/>
                <w:szCs w:val="24"/>
                <w:u w:val="single"/>
                <w:lang w:eastAsia="ru-RU"/>
              </w:rPr>
              <w:t>05</w:t>
            </w:r>
            <w:r>
              <w:rPr>
                <w:rFonts w:ascii="Times New Roman" w:eastAsia="Times New Roman" w:hAnsi="Times New Roman"/>
                <w:color w:val="000000"/>
                <w:sz w:val="24"/>
                <w:szCs w:val="24"/>
                <w:lang w:eastAsia="ru-RU"/>
              </w:rPr>
              <w:t>_»_____</w:t>
            </w:r>
            <w:r w:rsidRPr="007966BD">
              <w:rPr>
                <w:rFonts w:ascii="Times New Roman" w:eastAsia="Times New Roman" w:hAnsi="Times New Roman"/>
                <w:color w:val="000000"/>
                <w:sz w:val="24"/>
                <w:szCs w:val="24"/>
                <w:u w:val="single"/>
                <w:lang w:eastAsia="ru-RU"/>
              </w:rPr>
              <w:t>12</w:t>
            </w:r>
            <w:r>
              <w:rPr>
                <w:rFonts w:ascii="Times New Roman" w:eastAsia="Times New Roman" w:hAnsi="Times New Roman"/>
                <w:color w:val="000000"/>
                <w:sz w:val="24"/>
                <w:szCs w:val="24"/>
                <w:lang w:eastAsia="ru-RU"/>
              </w:rPr>
              <w:t>_____</w:t>
            </w:r>
            <w:r w:rsidRPr="007966BD">
              <w:rPr>
                <w:rFonts w:ascii="Times New Roman" w:eastAsia="Times New Roman" w:hAnsi="Times New Roman"/>
                <w:color w:val="000000"/>
                <w:sz w:val="24"/>
                <w:szCs w:val="24"/>
                <w:lang w:eastAsia="ru-RU"/>
              </w:rPr>
              <w:t>2018</w:t>
            </w:r>
            <w:r w:rsidR="005E13D5" w:rsidRPr="007966BD">
              <w:rPr>
                <w:rFonts w:ascii="Times New Roman" w:eastAsia="Times New Roman" w:hAnsi="Times New Roman"/>
                <w:color w:val="000000"/>
                <w:sz w:val="24"/>
                <w:szCs w:val="24"/>
                <w:lang w:eastAsia="ru-RU"/>
              </w:rPr>
              <w:t xml:space="preserve"> г.</w:t>
            </w:r>
          </w:p>
        </w:tc>
        <w:tc>
          <w:tcPr>
            <w:tcW w:w="5068"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Утверждаю</w:t>
            </w:r>
          </w:p>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Директор ИПКОН РАН</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 Захаров</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7966BD" w:rsidP="0026034E">
            <w:pPr>
              <w:autoSpaceDE w:val="0"/>
              <w:autoSpaceDN w:val="0"/>
              <w:adjustRightInd w:val="0"/>
              <w:spacing w:after="0" w:line="360" w:lineRule="auto"/>
              <w:jc w:val="right"/>
              <w:rPr>
                <w:rFonts w:ascii="Times New Roman" w:hAnsi="Times New Roman"/>
                <w:b/>
                <w:bCs/>
                <w:sz w:val="24"/>
                <w:szCs w:val="24"/>
              </w:rPr>
            </w:pPr>
            <w:r>
              <w:rPr>
                <w:rFonts w:ascii="Times New Roman" w:eastAsia="Times New Roman" w:hAnsi="Times New Roman"/>
                <w:color w:val="000000"/>
                <w:sz w:val="24"/>
                <w:szCs w:val="24"/>
                <w:lang w:eastAsia="ru-RU"/>
              </w:rPr>
              <w:t>«_</w:t>
            </w:r>
            <w:r w:rsidRPr="007966BD">
              <w:rPr>
                <w:rFonts w:ascii="Times New Roman" w:eastAsia="Times New Roman" w:hAnsi="Times New Roman"/>
                <w:color w:val="000000"/>
                <w:sz w:val="24"/>
                <w:szCs w:val="24"/>
                <w:u w:val="single"/>
                <w:lang w:eastAsia="ru-RU"/>
              </w:rPr>
              <w:t>05</w:t>
            </w:r>
            <w:r>
              <w:rPr>
                <w:rFonts w:ascii="Times New Roman" w:eastAsia="Times New Roman" w:hAnsi="Times New Roman"/>
                <w:color w:val="000000"/>
                <w:sz w:val="24"/>
                <w:szCs w:val="24"/>
                <w:lang w:eastAsia="ru-RU"/>
              </w:rPr>
              <w:t>_»______</w:t>
            </w:r>
            <w:r w:rsidRPr="007966BD">
              <w:rPr>
                <w:rFonts w:ascii="Times New Roman" w:eastAsia="Times New Roman" w:hAnsi="Times New Roman"/>
                <w:color w:val="000000"/>
                <w:sz w:val="24"/>
                <w:szCs w:val="24"/>
                <w:u w:val="single"/>
                <w:lang w:eastAsia="ru-RU"/>
              </w:rPr>
              <w:t>12</w:t>
            </w:r>
            <w:r>
              <w:rPr>
                <w:rFonts w:ascii="Times New Roman" w:eastAsia="Times New Roman" w:hAnsi="Times New Roman"/>
                <w:color w:val="000000"/>
                <w:sz w:val="24"/>
                <w:szCs w:val="24"/>
                <w:lang w:eastAsia="ru-RU"/>
              </w:rPr>
              <w:t>_____</w:t>
            </w:r>
            <w:r w:rsidRPr="007966BD">
              <w:rPr>
                <w:rFonts w:ascii="Times New Roman" w:eastAsia="Times New Roman" w:hAnsi="Times New Roman"/>
                <w:color w:val="000000"/>
                <w:sz w:val="24"/>
                <w:szCs w:val="24"/>
                <w:lang w:eastAsia="ru-RU"/>
              </w:rPr>
              <w:t>2018</w:t>
            </w:r>
            <w:r w:rsidR="005E13D5" w:rsidRPr="007966BD">
              <w:rPr>
                <w:rFonts w:ascii="Times New Roman" w:eastAsia="Times New Roman" w:hAnsi="Times New Roman"/>
                <w:color w:val="000000"/>
                <w:sz w:val="24"/>
                <w:szCs w:val="24"/>
                <w:lang w:eastAsia="ru-RU"/>
              </w:rPr>
              <w:t xml:space="preserve"> г.</w:t>
            </w:r>
          </w:p>
        </w:tc>
      </w:tr>
    </w:tbl>
    <w:p w:rsidR="005E13D5" w:rsidRDefault="005E13D5" w:rsidP="005E13D5">
      <w:pPr>
        <w:spacing w:after="0" w:line="240" w:lineRule="auto"/>
        <w:rPr>
          <w:rFonts w:ascii="Times New Roman" w:hAnsi="Times New Roman"/>
          <w:b/>
          <w:sz w:val="24"/>
          <w:szCs w:val="24"/>
        </w:rPr>
      </w:pPr>
    </w:p>
    <w:p w:rsidR="005E13D5" w:rsidRPr="007966BD" w:rsidRDefault="005E13D5" w:rsidP="005E13D5">
      <w:pPr>
        <w:spacing w:after="0" w:line="240" w:lineRule="auto"/>
        <w:jc w:val="center"/>
        <w:rPr>
          <w:rFonts w:ascii="Times New Roman" w:hAnsi="Times New Roman"/>
          <w:sz w:val="24"/>
          <w:szCs w:val="24"/>
        </w:rPr>
      </w:pPr>
      <w:r>
        <w:rPr>
          <w:rFonts w:ascii="Times New Roman" w:hAnsi="Times New Roman"/>
          <w:b/>
          <w:sz w:val="24"/>
          <w:szCs w:val="24"/>
        </w:rPr>
        <w:t>ПОЛОЖЕНИЕ</w:t>
      </w:r>
    </w:p>
    <w:p w:rsidR="005E13D5" w:rsidRDefault="005E13D5" w:rsidP="005E13D5">
      <w:pPr>
        <w:spacing w:after="0" w:line="240" w:lineRule="auto"/>
        <w:jc w:val="center"/>
        <w:rPr>
          <w:rFonts w:ascii="Times New Roman" w:hAnsi="Times New Roman"/>
          <w:b/>
          <w:sz w:val="24"/>
          <w:szCs w:val="24"/>
        </w:rPr>
      </w:pPr>
      <w:r w:rsidRPr="007966BD">
        <w:rPr>
          <w:rFonts w:ascii="Times New Roman" w:hAnsi="Times New Roman"/>
          <w:sz w:val="24"/>
          <w:szCs w:val="24"/>
        </w:rPr>
        <w:t xml:space="preserve">Федерального государственного бюджетного учреждения науки Института проблем </w:t>
      </w:r>
      <w:r>
        <w:rPr>
          <w:rFonts w:ascii="Times New Roman" w:hAnsi="Times New Roman"/>
          <w:b/>
          <w:sz w:val="24"/>
          <w:szCs w:val="24"/>
        </w:rPr>
        <w:t>комплексного освоения недр им. академика Н.В. Мельникова Российской академии наук</w:t>
      </w:r>
    </w:p>
    <w:p w:rsidR="005E13D5" w:rsidRDefault="005E13D5" w:rsidP="005E13D5">
      <w:pPr>
        <w:spacing w:after="0" w:line="240" w:lineRule="auto"/>
        <w:jc w:val="center"/>
        <w:rPr>
          <w:rFonts w:ascii="Times New Roman" w:hAnsi="Times New Roman"/>
          <w:b/>
          <w:sz w:val="24"/>
          <w:szCs w:val="24"/>
        </w:rPr>
      </w:pPr>
      <w:r>
        <w:rPr>
          <w:rFonts w:ascii="Times New Roman" w:hAnsi="Times New Roman"/>
          <w:b/>
          <w:sz w:val="24"/>
          <w:szCs w:val="24"/>
        </w:rPr>
        <w:t>о порядке распределения средств, поступающих по грантам и иным целевым проектам</w:t>
      </w:r>
    </w:p>
    <w:p w:rsidR="005E13D5" w:rsidRDefault="005E13D5" w:rsidP="005E13D5">
      <w:pPr>
        <w:spacing w:before="120" w:after="12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1.1. Настоящее положение предусматривает порядок распределения средств, поступающих по грантам: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Российского фонда фундаментальных исследований (РФФИ);</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Президента РФ;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 Российского научного фонда (РНФ)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 иным целевым проектам в соответствии с требованиями.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1.2. Настоящее положение вступает в силу с </w:t>
      </w:r>
      <w:r w:rsidRPr="00523611">
        <w:rPr>
          <w:rFonts w:ascii="Times New Roman" w:hAnsi="Times New Roman"/>
          <w:sz w:val="24"/>
          <w:szCs w:val="24"/>
        </w:rPr>
        <w:t>01.01.2019</w:t>
      </w:r>
      <w:r>
        <w:rPr>
          <w:rFonts w:ascii="Times New Roman" w:hAnsi="Times New Roman"/>
          <w:sz w:val="24"/>
          <w:szCs w:val="24"/>
        </w:rPr>
        <w:t xml:space="preserve"> г. </w:t>
      </w:r>
    </w:p>
    <w:p w:rsidR="005E13D5" w:rsidRDefault="005E13D5" w:rsidP="005E13D5">
      <w:pPr>
        <w:spacing w:before="120" w:after="120" w:line="240" w:lineRule="auto"/>
        <w:jc w:val="center"/>
        <w:rPr>
          <w:rFonts w:ascii="Times New Roman" w:hAnsi="Times New Roman"/>
          <w:b/>
          <w:sz w:val="24"/>
          <w:szCs w:val="24"/>
        </w:rPr>
      </w:pPr>
      <w:r>
        <w:rPr>
          <w:rFonts w:ascii="Times New Roman" w:hAnsi="Times New Roman"/>
          <w:b/>
          <w:sz w:val="24"/>
          <w:szCs w:val="24"/>
        </w:rPr>
        <w:t>2. Распределение средств, поступающих по грантам и иным     целевым проектам между Институтом и руководителями проектов</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2.1. В соответствии с рекомендациями РФФИ и РНФ об использовании средств для компенсации организационно-технических расходов по обслуживанию инициативных проектов РФФИ и РНФ устанавливается величина суммарных затрат на накладные расходы в размере 20% и 10% соответственно.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2.2. Настоящим положением устанавливается величина суммарных затрат на накладные расходы в размере 10% от выделенных средств по каждому гранту Президента РФ.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2.3. Накладные расходы начисляются равномерно по мере поступления средств: по 20% от каждой поступившей суммы по гранту РФФИ и 10 % от каждой поступившей суммы по гранту РНФ, по 10 % от каждой поступившей суммы по гранту Президента РФ.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2.4. По рекомендациям РФФИ с грантов, выделяемых на конкретные мероприятия (конференции, экспедиции, командировки, создание ЦКП и др.) накладные расходы не устанавливаются.</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2.5. Размер накладных расходов и порядок их начисления может быть изменен в соответствии с рекомендациями и требованиями </w:t>
      </w:r>
      <w:proofErr w:type="spellStart"/>
      <w:r>
        <w:rPr>
          <w:rFonts w:ascii="Times New Roman" w:hAnsi="Times New Roman"/>
          <w:sz w:val="24"/>
          <w:szCs w:val="24"/>
        </w:rPr>
        <w:t>грантодателя</w:t>
      </w:r>
      <w:proofErr w:type="spellEnd"/>
      <w:r>
        <w:rPr>
          <w:rFonts w:ascii="Times New Roman" w:hAnsi="Times New Roman"/>
          <w:sz w:val="24"/>
          <w:szCs w:val="24"/>
        </w:rPr>
        <w:t xml:space="preserve">.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2.5. Средства за вычетом сумм накладных расходов находятся в распоряжении руководителя проекта и используются строго целевым образом.</w:t>
      </w:r>
    </w:p>
    <w:p w:rsidR="005E13D5" w:rsidRDefault="005E13D5" w:rsidP="005E13D5">
      <w:pPr>
        <w:spacing w:before="120" w:after="120" w:line="240" w:lineRule="auto"/>
        <w:jc w:val="center"/>
        <w:rPr>
          <w:rFonts w:ascii="Times New Roman" w:hAnsi="Times New Roman"/>
          <w:b/>
          <w:sz w:val="24"/>
          <w:szCs w:val="24"/>
        </w:rPr>
      </w:pPr>
      <w:r>
        <w:rPr>
          <w:rFonts w:ascii="Times New Roman" w:hAnsi="Times New Roman"/>
          <w:b/>
          <w:sz w:val="24"/>
          <w:szCs w:val="24"/>
        </w:rPr>
        <w:t>3. Распределение накладных расходов</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3.1. Накладные расходы по проектам РФФИ, РНФ и иным целевым проектам направляются на фонд заработной платы непосредственно содействующим в оформлении, расчете, других формах работы по грантам в соответствии с КТУ каждого содействующего сотрудника Института. При этом величина фонда заработной платы содействующих устанавливается в размере 10% от общего объема финансирования по каждому конкретному проекту РФФИ, РНФ и иным целевым проектам.</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3.2. Размер начислений на фонд заработной платы содействующих определяется действующим законодательством.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3.3. В накладные расходы грантов РФФИ, РНФ и иные целевые проекты также включаются иные организационно-финансовые и технические затраты, необходимые для обслуживания. </w:t>
      </w:r>
    </w:p>
    <w:p w:rsidR="005E13D5" w:rsidRDefault="005E13D5" w:rsidP="005E13D5">
      <w:pPr>
        <w:spacing w:before="120" w:after="120" w:line="240" w:lineRule="auto"/>
        <w:jc w:val="center"/>
        <w:rPr>
          <w:rFonts w:ascii="Times New Roman" w:hAnsi="Times New Roman"/>
          <w:b/>
          <w:sz w:val="24"/>
          <w:szCs w:val="24"/>
        </w:rPr>
      </w:pPr>
      <w:r>
        <w:rPr>
          <w:rFonts w:ascii="Times New Roman" w:hAnsi="Times New Roman"/>
          <w:b/>
          <w:sz w:val="24"/>
          <w:szCs w:val="24"/>
        </w:rPr>
        <w:t>4. Распределение средств, поступающих в распоряжение руководителей проектов</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Средства, находящиеся в распоряжении руководителя проекта, расходуются по его представлению строго на цели, прямо связанные с выполнением проекта в соответствии с утвержденными </w:t>
      </w:r>
      <w:proofErr w:type="spellStart"/>
      <w:r>
        <w:rPr>
          <w:rFonts w:ascii="Times New Roman" w:hAnsi="Times New Roman"/>
          <w:sz w:val="24"/>
          <w:szCs w:val="24"/>
        </w:rPr>
        <w:t>грантодателями</w:t>
      </w:r>
      <w:proofErr w:type="spellEnd"/>
      <w:r>
        <w:rPr>
          <w:rFonts w:ascii="Times New Roman" w:hAnsi="Times New Roman"/>
          <w:sz w:val="24"/>
          <w:szCs w:val="24"/>
        </w:rPr>
        <w:t xml:space="preserve"> сметами расходов и перечнем разрешенных расходов, утвержденным </w:t>
      </w:r>
      <w:proofErr w:type="spellStart"/>
      <w:r>
        <w:rPr>
          <w:rFonts w:ascii="Times New Roman" w:hAnsi="Times New Roman"/>
          <w:sz w:val="24"/>
          <w:szCs w:val="24"/>
        </w:rPr>
        <w:t>грантодателями</w:t>
      </w:r>
      <w:proofErr w:type="spellEnd"/>
      <w:r>
        <w:rPr>
          <w:rFonts w:ascii="Times New Roman" w:hAnsi="Times New Roman"/>
          <w:sz w:val="24"/>
          <w:szCs w:val="24"/>
        </w:rPr>
        <w:t xml:space="preserve">.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Руководитель проекта несет личную ответственность за целевое использование выделенных ему средств и соответствие расходов утвержденной смете.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4.3. Фонд заработной платы исполнителей работ по гранту определяется руководителем гранта в соответствии с требованиями </w:t>
      </w:r>
      <w:proofErr w:type="spellStart"/>
      <w:r>
        <w:rPr>
          <w:rFonts w:ascii="Times New Roman" w:hAnsi="Times New Roman"/>
          <w:sz w:val="24"/>
          <w:szCs w:val="24"/>
        </w:rPr>
        <w:t>грантодателя</w:t>
      </w:r>
      <w:proofErr w:type="spellEnd"/>
      <w:r>
        <w:rPr>
          <w:rFonts w:ascii="Times New Roman" w:hAnsi="Times New Roman"/>
          <w:sz w:val="24"/>
          <w:szCs w:val="24"/>
        </w:rPr>
        <w:t xml:space="preserve"> к его процентному объему в общей сумме финансирования проекта и возрастному составу исполнителей. При отсутствии таких ограничений величина фонда оплаты и состав исполнителей не регламентируются.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4.4. Размер начислений на фонд оплаты труда исполнителей определяется действующим законодательством.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Иные расходы, необходимые для целей выполнения проекта осуществляются в пределах годового объема финансирования проекта в соответствии с требованиями </w:t>
      </w:r>
      <w:proofErr w:type="spellStart"/>
      <w:r>
        <w:rPr>
          <w:rFonts w:ascii="Times New Roman" w:hAnsi="Times New Roman"/>
          <w:sz w:val="24"/>
          <w:szCs w:val="24"/>
        </w:rPr>
        <w:t>грантодателя</w:t>
      </w:r>
      <w:proofErr w:type="spellEnd"/>
      <w:r>
        <w:rPr>
          <w:rFonts w:ascii="Times New Roman" w:hAnsi="Times New Roman"/>
          <w:sz w:val="24"/>
          <w:szCs w:val="24"/>
        </w:rPr>
        <w:t xml:space="preserve">.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4.6. По проектам, выделенным на конкретные цели (организация экспедиции, участие в международном научном мероприятии, организация конференции, создание ЦКП и т. п.) расходы осуществляются только на цели, предусмотренные условиями выделения проекта в соответствии с требованиями </w:t>
      </w:r>
      <w:proofErr w:type="spellStart"/>
      <w:r>
        <w:rPr>
          <w:rFonts w:ascii="Times New Roman" w:hAnsi="Times New Roman"/>
          <w:sz w:val="24"/>
          <w:szCs w:val="24"/>
        </w:rPr>
        <w:t>грантодателя</w:t>
      </w:r>
      <w:proofErr w:type="spellEnd"/>
      <w:r>
        <w:rPr>
          <w:rFonts w:ascii="Times New Roman" w:hAnsi="Times New Roman"/>
          <w:sz w:val="24"/>
          <w:szCs w:val="24"/>
        </w:rPr>
        <w:t>.</w:t>
      </w:r>
    </w:p>
    <w:p w:rsidR="005E13D5" w:rsidRDefault="005E13D5" w:rsidP="005E13D5">
      <w:pPr>
        <w:spacing w:before="120" w:after="120" w:line="240" w:lineRule="auto"/>
        <w:jc w:val="center"/>
        <w:rPr>
          <w:rFonts w:ascii="Times New Roman" w:hAnsi="Times New Roman"/>
          <w:b/>
          <w:sz w:val="24"/>
          <w:szCs w:val="24"/>
        </w:rPr>
      </w:pPr>
      <w:r>
        <w:rPr>
          <w:rFonts w:ascii="Times New Roman" w:hAnsi="Times New Roman"/>
          <w:b/>
          <w:sz w:val="24"/>
          <w:szCs w:val="24"/>
        </w:rPr>
        <w:t>5. Контроль за распределением и расходованием средств, поступающих по грантам</w:t>
      </w:r>
    </w:p>
    <w:p w:rsidR="005E13D5" w:rsidRDefault="005E13D5" w:rsidP="005E13D5">
      <w:pPr>
        <w:spacing w:after="0" w:line="240" w:lineRule="auto"/>
        <w:ind w:firstLine="851"/>
        <w:rPr>
          <w:rFonts w:ascii="Times New Roman" w:hAnsi="Times New Roman"/>
          <w:sz w:val="24"/>
          <w:szCs w:val="24"/>
        </w:rPr>
      </w:pPr>
      <w:r>
        <w:rPr>
          <w:rFonts w:ascii="Times New Roman" w:hAnsi="Times New Roman"/>
          <w:sz w:val="24"/>
          <w:szCs w:val="24"/>
        </w:rPr>
        <w:t xml:space="preserve">5.1. Финансово-экономический отдел Института: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 обеспечивает раздельный учет доходов и расходов по каждому гранту;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xml:space="preserve">- осуществляет контроль за своевременным и целевым использованием средств; </w:t>
      </w:r>
    </w:p>
    <w:p w:rsidR="005E13D5" w:rsidRDefault="005E13D5" w:rsidP="005E13D5">
      <w:pPr>
        <w:spacing w:after="0" w:line="240" w:lineRule="auto"/>
        <w:ind w:firstLine="851"/>
        <w:jc w:val="both"/>
        <w:rPr>
          <w:rFonts w:ascii="Times New Roman" w:hAnsi="Times New Roman"/>
          <w:sz w:val="24"/>
          <w:szCs w:val="24"/>
        </w:rPr>
      </w:pPr>
      <w:r>
        <w:rPr>
          <w:rFonts w:ascii="Times New Roman" w:hAnsi="Times New Roman"/>
          <w:sz w:val="24"/>
          <w:szCs w:val="24"/>
        </w:rPr>
        <w:t>- контролирует своевременность и правильность подготовки финансовых отчетов руководителей проектов по итогам календарного года</w:t>
      </w:r>
    </w:p>
    <w:p w:rsidR="005E13D5" w:rsidRDefault="005E13D5" w:rsidP="005E13D5">
      <w:pPr>
        <w:spacing w:after="160" w:line="259"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4953"/>
      </w:tblGrid>
      <w:tr w:rsidR="005E13D5" w:rsidTr="0026034E">
        <w:tc>
          <w:tcPr>
            <w:tcW w:w="5211" w:type="dxa"/>
            <w:tcBorders>
              <w:top w:val="nil"/>
              <w:left w:val="nil"/>
              <w:bottom w:val="nil"/>
              <w:right w:val="nil"/>
            </w:tcBorders>
            <w:hideMark/>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Согласовано</w:t>
            </w:r>
          </w:p>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Председатель профкома</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ИПКОН РАН</w:t>
            </w:r>
            <w:r w:rsidR="007713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А.Г. Красавин</w:t>
            </w:r>
          </w:p>
          <w:p w:rsidR="005E13D5" w:rsidRDefault="005E13D5" w:rsidP="0026034E">
            <w:pPr>
              <w:shd w:val="clear" w:color="auto" w:fill="FFFFFF"/>
              <w:autoSpaceDE w:val="0"/>
              <w:autoSpaceDN w:val="0"/>
              <w:adjustRightInd w:val="0"/>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6367C3" w:rsidP="0026034E">
            <w:pPr>
              <w:autoSpaceDE w:val="0"/>
              <w:autoSpaceDN w:val="0"/>
              <w:adjustRightInd w:val="0"/>
              <w:spacing w:after="0" w:line="360" w:lineRule="auto"/>
              <w:rPr>
                <w:rFonts w:ascii="Times New Roman" w:hAnsi="Times New Roman"/>
                <w:b/>
                <w:bCs/>
                <w:sz w:val="24"/>
                <w:szCs w:val="24"/>
              </w:rPr>
            </w:pPr>
            <w:r>
              <w:rPr>
                <w:rFonts w:ascii="Times New Roman" w:eastAsia="Times New Roman" w:hAnsi="Times New Roman"/>
                <w:color w:val="000000"/>
                <w:sz w:val="24"/>
                <w:szCs w:val="24"/>
                <w:lang w:eastAsia="ru-RU"/>
              </w:rPr>
              <w:t>«_</w:t>
            </w:r>
            <w:r w:rsidRPr="006367C3">
              <w:rPr>
                <w:rFonts w:ascii="Times New Roman" w:eastAsia="Times New Roman" w:hAnsi="Times New Roman"/>
                <w:color w:val="000000"/>
                <w:sz w:val="24"/>
                <w:szCs w:val="24"/>
                <w:u w:val="single"/>
                <w:lang w:eastAsia="ru-RU"/>
              </w:rPr>
              <w:t>16</w:t>
            </w:r>
            <w:r>
              <w:rPr>
                <w:rFonts w:ascii="Times New Roman" w:eastAsia="Times New Roman" w:hAnsi="Times New Roman"/>
                <w:color w:val="000000"/>
                <w:sz w:val="24"/>
                <w:szCs w:val="24"/>
                <w:lang w:eastAsia="ru-RU"/>
              </w:rPr>
              <w:t>_»___</w:t>
            </w:r>
            <w:r w:rsidRPr="006367C3">
              <w:rPr>
                <w:rFonts w:ascii="Times New Roman" w:eastAsia="Times New Roman" w:hAnsi="Times New Roman"/>
                <w:color w:val="000000"/>
                <w:sz w:val="24"/>
                <w:szCs w:val="24"/>
                <w:u w:val="single"/>
                <w:lang w:eastAsia="ru-RU"/>
              </w:rPr>
              <w:t>_03</w:t>
            </w:r>
            <w:r>
              <w:rPr>
                <w:rFonts w:ascii="Times New Roman" w:eastAsia="Times New Roman" w:hAnsi="Times New Roman"/>
                <w:color w:val="000000"/>
                <w:sz w:val="24"/>
                <w:szCs w:val="24"/>
                <w:lang w:eastAsia="ru-RU"/>
              </w:rPr>
              <w:t>_____</w:t>
            </w:r>
            <w:r w:rsidRPr="006367C3">
              <w:rPr>
                <w:rFonts w:ascii="Times New Roman" w:eastAsia="Times New Roman" w:hAnsi="Times New Roman"/>
                <w:color w:val="000000"/>
                <w:sz w:val="24"/>
                <w:szCs w:val="24"/>
                <w:lang w:eastAsia="ru-RU"/>
              </w:rPr>
              <w:t>2018</w:t>
            </w:r>
            <w:r w:rsidR="005E13D5" w:rsidRPr="006367C3">
              <w:rPr>
                <w:rFonts w:ascii="Times New Roman" w:eastAsia="Times New Roman" w:hAnsi="Times New Roman"/>
                <w:color w:val="000000"/>
                <w:sz w:val="24"/>
                <w:szCs w:val="24"/>
                <w:lang w:eastAsia="ru-RU"/>
              </w:rPr>
              <w:t xml:space="preserve"> г.</w:t>
            </w:r>
          </w:p>
        </w:tc>
        <w:tc>
          <w:tcPr>
            <w:tcW w:w="5068" w:type="dxa"/>
            <w:tcBorders>
              <w:top w:val="nil"/>
              <w:left w:val="nil"/>
              <w:bottom w:val="nil"/>
              <w:right w:val="nil"/>
            </w:tcBorders>
            <w:hideMark/>
          </w:tcPr>
          <w:p w:rsidR="005E13D5" w:rsidRPr="00F74212" w:rsidRDefault="005E13D5" w:rsidP="0026034E">
            <w:pPr>
              <w:spacing w:after="0" w:line="240" w:lineRule="auto"/>
              <w:jc w:val="right"/>
              <w:rPr>
                <w:rFonts w:ascii="Times New Roman" w:hAnsi="Times New Roman"/>
                <w:b/>
              </w:rPr>
            </w:pPr>
            <w:r w:rsidRPr="001E1682">
              <w:rPr>
                <w:rFonts w:ascii="Times New Roman" w:hAnsi="Times New Roman"/>
                <w:b/>
              </w:rPr>
              <w:t xml:space="preserve">ПРИЛОЖЕНИЕ </w:t>
            </w:r>
            <w:r>
              <w:rPr>
                <w:rFonts w:ascii="Times New Roman" w:hAnsi="Times New Roman"/>
                <w:b/>
              </w:rPr>
              <w:t>4</w:t>
            </w:r>
          </w:p>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Утверждаю</w:t>
            </w:r>
          </w:p>
          <w:p w:rsidR="005E13D5" w:rsidRDefault="005E13D5" w:rsidP="0026034E">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Директор ИПКОН РАН</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 Захаров</w:t>
            </w:r>
          </w:p>
          <w:p w:rsidR="005E13D5" w:rsidRDefault="005E13D5" w:rsidP="0026034E">
            <w:pPr>
              <w:shd w:val="clear" w:color="auto" w:fill="FFFFFF"/>
              <w:autoSpaceDE w:val="0"/>
              <w:autoSpaceDN w:val="0"/>
              <w:adjustRightInd w:val="0"/>
              <w:spacing w:after="0" w:line="36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p>
          <w:p w:rsidR="005E13D5" w:rsidRDefault="006367C3" w:rsidP="0026034E">
            <w:pPr>
              <w:autoSpaceDE w:val="0"/>
              <w:autoSpaceDN w:val="0"/>
              <w:adjustRightInd w:val="0"/>
              <w:spacing w:after="0" w:line="360" w:lineRule="auto"/>
              <w:jc w:val="right"/>
              <w:rPr>
                <w:rFonts w:ascii="Times New Roman" w:hAnsi="Times New Roman"/>
                <w:b/>
                <w:bCs/>
                <w:sz w:val="24"/>
                <w:szCs w:val="24"/>
              </w:rPr>
            </w:pPr>
            <w:r>
              <w:rPr>
                <w:rFonts w:ascii="Times New Roman" w:eastAsia="Times New Roman" w:hAnsi="Times New Roman"/>
                <w:color w:val="000000"/>
                <w:sz w:val="24"/>
                <w:szCs w:val="24"/>
                <w:lang w:eastAsia="ru-RU"/>
              </w:rPr>
              <w:t>«__</w:t>
            </w:r>
            <w:r w:rsidRPr="006367C3">
              <w:rPr>
                <w:rFonts w:ascii="Times New Roman" w:eastAsia="Times New Roman" w:hAnsi="Times New Roman"/>
                <w:color w:val="000000"/>
                <w:sz w:val="24"/>
                <w:szCs w:val="24"/>
                <w:u w:val="single"/>
                <w:lang w:eastAsia="ru-RU"/>
              </w:rPr>
              <w:t>16</w:t>
            </w:r>
            <w:r w:rsidR="0065748A">
              <w:rPr>
                <w:rFonts w:ascii="Times New Roman" w:eastAsia="Times New Roman" w:hAnsi="Times New Roman"/>
                <w:color w:val="000000"/>
                <w:sz w:val="24"/>
                <w:szCs w:val="24"/>
                <w:lang w:eastAsia="ru-RU"/>
              </w:rPr>
              <w:t>_</w:t>
            </w:r>
            <w:r>
              <w:rPr>
                <w:rFonts w:ascii="Times New Roman" w:eastAsia="Times New Roman" w:hAnsi="Times New Roman"/>
                <w:color w:val="000000"/>
                <w:sz w:val="24"/>
                <w:szCs w:val="24"/>
                <w:lang w:eastAsia="ru-RU"/>
              </w:rPr>
              <w:t xml:space="preserve"> </w:t>
            </w:r>
            <w:r w:rsidR="0065748A">
              <w:rPr>
                <w:rFonts w:ascii="Times New Roman" w:eastAsia="Times New Roman" w:hAnsi="Times New Roman"/>
                <w:color w:val="000000"/>
                <w:sz w:val="24"/>
                <w:szCs w:val="24"/>
                <w:lang w:eastAsia="ru-RU"/>
              </w:rPr>
              <w:t>»_____</w:t>
            </w:r>
            <w:r w:rsidRPr="006367C3">
              <w:rPr>
                <w:rFonts w:ascii="Times New Roman" w:eastAsia="Times New Roman" w:hAnsi="Times New Roman"/>
                <w:color w:val="000000"/>
                <w:sz w:val="24"/>
                <w:szCs w:val="24"/>
                <w:u w:val="single"/>
                <w:lang w:eastAsia="ru-RU"/>
              </w:rPr>
              <w:t>03</w:t>
            </w:r>
            <w:r>
              <w:rPr>
                <w:rFonts w:ascii="Times New Roman" w:eastAsia="Times New Roman" w:hAnsi="Times New Roman"/>
                <w:color w:val="000000"/>
                <w:sz w:val="24"/>
                <w:szCs w:val="24"/>
                <w:lang w:eastAsia="ru-RU"/>
              </w:rPr>
              <w:t>_____</w:t>
            </w:r>
            <w:bookmarkStart w:id="0" w:name="_GoBack"/>
            <w:bookmarkEnd w:id="0"/>
            <w:r w:rsidRPr="006367C3">
              <w:rPr>
                <w:rFonts w:ascii="Times New Roman" w:eastAsia="Times New Roman" w:hAnsi="Times New Roman"/>
                <w:color w:val="000000"/>
                <w:sz w:val="24"/>
                <w:szCs w:val="24"/>
                <w:lang w:eastAsia="ru-RU"/>
              </w:rPr>
              <w:t>2018</w:t>
            </w:r>
            <w:r w:rsidR="005E13D5" w:rsidRPr="006367C3">
              <w:rPr>
                <w:rFonts w:ascii="Times New Roman" w:eastAsia="Times New Roman" w:hAnsi="Times New Roman"/>
                <w:color w:val="000000"/>
                <w:sz w:val="24"/>
                <w:szCs w:val="24"/>
                <w:lang w:eastAsia="ru-RU"/>
              </w:rPr>
              <w:t xml:space="preserve"> г.</w:t>
            </w:r>
          </w:p>
        </w:tc>
      </w:tr>
      <w:tr w:rsidR="005E13D5" w:rsidTr="0026034E">
        <w:tc>
          <w:tcPr>
            <w:tcW w:w="5211" w:type="dxa"/>
            <w:tcBorders>
              <w:top w:val="nil"/>
              <w:left w:val="nil"/>
              <w:bottom w:val="nil"/>
              <w:right w:val="nil"/>
            </w:tcBorders>
          </w:tcPr>
          <w:p w:rsidR="005E13D5" w:rsidRDefault="005E13D5" w:rsidP="0026034E">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p>
        </w:tc>
        <w:tc>
          <w:tcPr>
            <w:tcW w:w="5068" w:type="dxa"/>
            <w:tcBorders>
              <w:top w:val="nil"/>
              <w:left w:val="nil"/>
              <w:bottom w:val="nil"/>
              <w:right w:val="nil"/>
            </w:tcBorders>
          </w:tcPr>
          <w:p w:rsidR="005E13D5" w:rsidRPr="001E1682" w:rsidRDefault="005E13D5" w:rsidP="0026034E">
            <w:pPr>
              <w:spacing w:after="0" w:line="240" w:lineRule="auto"/>
              <w:jc w:val="right"/>
              <w:rPr>
                <w:rFonts w:ascii="Times New Roman" w:hAnsi="Times New Roman"/>
                <w:b/>
              </w:rPr>
            </w:pPr>
          </w:p>
        </w:tc>
      </w:tr>
    </w:tbl>
    <w:p w:rsidR="005E13D5" w:rsidRDefault="005E13D5" w:rsidP="005E13D5">
      <w:pPr>
        <w:spacing w:after="0" w:line="240" w:lineRule="auto"/>
        <w:rPr>
          <w:rFonts w:ascii="Times New Roman" w:hAnsi="Times New Roman"/>
          <w:b/>
        </w:rPr>
      </w:pPr>
    </w:p>
    <w:p w:rsidR="005E13D5" w:rsidRDefault="005E13D5" w:rsidP="005E13D5">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5E13D5" w:rsidRDefault="005E13D5" w:rsidP="005E13D5">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Порядок учета результатов труда, характеризующих деятельность сотрудников административного аппарата</w:t>
      </w:r>
      <w:r w:rsidRPr="00563ABF">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и хозяйственных служб* (далее - сотрудников)</w:t>
      </w:r>
    </w:p>
    <w:p w:rsidR="005E13D5" w:rsidRDefault="005E13D5" w:rsidP="005E13D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color w:val="000000"/>
          <w:sz w:val="24"/>
          <w:szCs w:val="24"/>
        </w:rPr>
        <w:t xml:space="preserve"> и расчета стимулирующих выплат</w:t>
      </w:r>
    </w:p>
    <w:p w:rsidR="005E13D5" w:rsidRDefault="005E13D5" w:rsidP="005E13D5">
      <w:pPr>
        <w:shd w:val="clear" w:color="auto" w:fill="FFFFFF"/>
        <w:autoSpaceDE w:val="0"/>
        <w:autoSpaceDN w:val="0"/>
        <w:adjustRightInd w:val="0"/>
        <w:spacing w:after="0" w:line="240" w:lineRule="auto"/>
        <w:rPr>
          <w:rFonts w:ascii="Times New Roman" w:hAnsi="Times New Roman"/>
          <w:bCs/>
          <w:color w:val="000000"/>
          <w:sz w:val="24"/>
          <w:szCs w:val="24"/>
        </w:rPr>
      </w:pPr>
    </w:p>
    <w:p w:rsidR="005E13D5" w:rsidRDefault="005E13D5" w:rsidP="005E13D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D0E52">
        <w:rPr>
          <w:rFonts w:ascii="Times New Roman" w:hAnsi="Times New Roman"/>
          <w:bCs/>
          <w:color w:val="000000"/>
          <w:sz w:val="24"/>
          <w:szCs w:val="24"/>
        </w:rPr>
        <w:t>1</w:t>
      </w:r>
      <w:r>
        <w:rPr>
          <w:rFonts w:ascii="Times New Roman" w:hAnsi="Times New Roman"/>
          <w:color w:val="000000"/>
          <w:sz w:val="24"/>
          <w:szCs w:val="24"/>
        </w:rPr>
        <w:t xml:space="preserve">. </w:t>
      </w:r>
      <w:r w:rsidRPr="004C5DF2">
        <w:rPr>
          <w:rFonts w:ascii="Times New Roman" w:eastAsia="Times New Roman" w:hAnsi="Times New Roman"/>
          <w:color w:val="000000"/>
          <w:sz w:val="24"/>
          <w:szCs w:val="24"/>
        </w:rPr>
        <w:t xml:space="preserve">Оценка результатов деятельности сотрудников осуществляется за календарный год на основании </w:t>
      </w:r>
      <w:r w:rsidRPr="004C5DF2">
        <w:rPr>
          <w:rFonts w:ascii="Times New Roman" w:eastAsia="Times New Roman" w:hAnsi="Times New Roman"/>
          <w:sz w:val="24"/>
          <w:szCs w:val="24"/>
        </w:rPr>
        <w:t xml:space="preserve">выполнения </w:t>
      </w:r>
      <w:r>
        <w:rPr>
          <w:rFonts w:ascii="Times New Roman" w:eastAsia="Times New Roman" w:hAnsi="Times New Roman"/>
          <w:sz w:val="24"/>
          <w:szCs w:val="24"/>
        </w:rPr>
        <w:t xml:space="preserve">должностных </w:t>
      </w:r>
      <w:r w:rsidRPr="002061AC">
        <w:rPr>
          <w:rFonts w:ascii="Times New Roman" w:eastAsia="Times New Roman" w:hAnsi="Times New Roman"/>
          <w:sz w:val="24"/>
          <w:szCs w:val="24"/>
        </w:rPr>
        <w:t>обязанностей,</w:t>
      </w:r>
      <w:r w:rsidRPr="004C5DF2">
        <w:rPr>
          <w:rFonts w:ascii="Times New Roman" w:eastAsia="Times New Roman" w:hAnsi="Times New Roman"/>
          <w:color w:val="FF0000"/>
          <w:sz w:val="24"/>
          <w:szCs w:val="24"/>
        </w:rPr>
        <w:t xml:space="preserve"> </w:t>
      </w:r>
      <w:r w:rsidRPr="004C5DF2">
        <w:rPr>
          <w:rFonts w:ascii="Times New Roman" w:eastAsia="Times New Roman" w:hAnsi="Times New Roman"/>
          <w:color w:val="000000"/>
          <w:sz w:val="24"/>
          <w:szCs w:val="24"/>
        </w:rPr>
        <w:t>достижения значений показателей в соответствии с Критериями оценки эффективности деятельности работников, относящихся к общеотраслевым должностям руководителей, специалистов, служащих и профессиям рабочих, для установления стимулирующих выплат</w:t>
      </w:r>
      <w:r>
        <w:rPr>
          <w:rFonts w:ascii="Times New Roman" w:eastAsia="Times New Roman" w:hAnsi="Times New Roman"/>
          <w:color w:val="000000"/>
          <w:sz w:val="24"/>
          <w:szCs w:val="24"/>
        </w:rPr>
        <w:t xml:space="preserve"> (Таблица 1)</w:t>
      </w:r>
      <w:r w:rsidRPr="004C5DF2">
        <w:rPr>
          <w:rFonts w:ascii="Times New Roman" w:eastAsia="Times New Roman" w:hAnsi="Times New Roman"/>
          <w:color w:val="000000"/>
          <w:sz w:val="24"/>
          <w:szCs w:val="24"/>
        </w:rPr>
        <w:t>.</w:t>
      </w:r>
    </w:p>
    <w:p w:rsidR="005E13D5" w:rsidRPr="001242BC" w:rsidRDefault="005E13D5" w:rsidP="005E13D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716C2">
        <w:rPr>
          <w:rFonts w:ascii="Times New Roman" w:hAnsi="Times New Roman"/>
          <w:sz w:val="24"/>
          <w:szCs w:val="24"/>
        </w:rPr>
        <w:t>.</w:t>
      </w:r>
      <w:r>
        <w:rPr>
          <w:rFonts w:ascii="Times New Roman" w:hAnsi="Times New Roman"/>
          <w:sz w:val="24"/>
          <w:szCs w:val="24"/>
        </w:rPr>
        <w:t xml:space="preserve"> Стимулирующие выплаты сотрудникам производятся из Фонда материального стимулирования </w:t>
      </w:r>
      <w:proofErr w:type="spellStart"/>
      <w:r w:rsidRPr="00F716C2">
        <w:rPr>
          <w:rFonts w:ascii="Times New Roman" w:hAnsi="Times New Roman"/>
          <w:b/>
          <w:sz w:val="24"/>
          <w:szCs w:val="24"/>
        </w:rPr>
        <w:t>Ф</w:t>
      </w:r>
      <w:r>
        <w:rPr>
          <w:rFonts w:ascii="Times New Roman" w:hAnsi="Times New Roman"/>
          <w:b/>
          <w:sz w:val="24"/>
          <w:szCs w:val="24"/>
          <w:vertAlign w:val="subscript"/>
        </w:rPr>
        <w:t>о</w:t>
      </w:r>
      <w:proofErr w:type="spellEnd"/>
      <w:r w:rsidRPr="00F716C2">
        <w:rPr>
          <w:rFonts w:ascii="Times New Roman" w:hAnsi="Times New Roman"/>
          <w:sz w:val="24"/>
          <w:szCs w:val="24"/>
        </w:rPr>
        <w:t>,</w:t>
      </w:r>
      <w:r>
        <w:rPr>
          <w:rFonts w:ascii="Times New Roman" w:hAnsi="Times New Roman"/>
          <w:sz w:val="24"/>
          <w:szCs w:val="24"/>
        </w:rPr>
        <w:t xml:space="preserve"> формируемого ежегодно в размере 30% от годового фонда заработной </w:t>
      </w:r>
      <w:r w:rsidRPr="001242BC">
        <w:rPr>
          <w:rFonts w:ascii="Times New Roman" w:hAnsi="Times New Roman"/>
          <w:sz w:val="24"/>
          <w:szCs w:val="24"/>
        </w:rPr>
        <w:t>платы сотрудников по бюджетному финансированию в соответствии с Государственным заданием.</w:t>
      </w:r>
    </w:p>
    <w:p w:rsidR="005E13D5" w:rsidRPr="001242BC" w:rsidRDefault="005E13D5" w:rsidP="005E13D5">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3. </w:t>
      </w:r>
      <w:r w:rsidRPr="001242BC">
        <w:rPr>
          <w:rFonts w:ascii="Times New Roman" w:eastAsia="Times New Roman" w:hAnsi="Times New Roman"/>
          <w:sz w:val="24"/>
          <w:szCs w:val="24"/>
        </w:rPr>
        <w:t xml:space="preserve">Основанием для получения сотрудником </w:t>
      </w:r>
      <w:r w:rsidRPr="001242BC">
        <w:rPr>
          <w:rFonts w:ascii="Times New Roman" w:eastAsia="Times New Roman" w:hAnsi="Times New Roman"/>
          <w:bCs/>
          <w:sz w:val="24"/>
          <w:szCs w:val="24"/>
        </w:rPr>
        <w:t>стимулирующей премиальной выплаты по итогам работы</w:t>
      </w:r>
      <w:r w:rsidRPr="001242BC">
        <w:rPr>
          <w:rFonts w:ascii="Times New Roman" w:eastAsia="Times New Roman" w:hAnsi="Times New Roman"/>
          <w:sz w:val="24"/>
          <w:szCs w:val="24"/>
        </w:rPr>
        <w:t xml:space="preserve"> является </w:t>
      </w:r>
      <w:r>
        <w:rPr>
          <w:rFonts w:ascii="Times New Roman" w:eastAsia="Times New Roman" w:hAnsi="Times New Roman"/>
          <w:sz w:val="24"/>
          <w:szCs w:val="24"/>
        </w:rPr>
        <w:t>занятость по основному месту работы</w:t>
      </w:r>
      <w:r w:rsidRPr="001242BC">
        <w:rPr>
          <w:rFonts w:ascii="Times New Roman" w:hAnsi="Times New Roman"/>
          <w:sz w:val="24"/>
          <w:szCs w:val="24"/>
          <w:shd w:val="clear" w:color="auto" w:fill="FFFFFF"/>
        </w:rPr>
        <w:t>.</w:t>
      </w:r>
      <w:r w:rsidRPr="001242BC">
        <w:rPr>
          <w:rFonts w:ascii="Times New Roman" w:eastAsia="Times New Roman" w:hAnsi="Times New Roman"/>
          <w:sz w:val="24"/>
          <w:szCs w:val="24"/>
        </w:rPr>
        <w:t xml:space="preserve"> </w:t>
      </w:r>
    </w:p>
    <w:p w:rsidR="005E13D5" w:rsidRPr="00C500AE" w:rsidRDefault="005E13D5" w:rsidP="005E13D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C500AE">
        <w:rPr>
          <w:rFonts w:ascii="Times New Roman" w:eastAsia="Times New Roman" w:hAnsi="Times New Roman"/>
          <w:sz w:val="24"/>
          <w:szCs w:val="24"/>
        </w:rPr>
        <w:t>Критерии оценки эффективности деятельности работников, относящихся к общеотраслевым должностям руководителей, специалистов, служащих и профессиям рабочих, для установления стимулирующих выплат формируется один раз в год в период до 01 марта по подразделениям, согласуются курирующими подразделения заместителями директора, утверждаются в срок до 10 марта директором Института и передаются в бухгалтерию для использования в работе.</w:t>
      </w:r>
    </w:p>
    <w:p w:rsidR="005E13D5" w:rsidRPr="00C500AE" w:rsidRDefault="005E13D5" w:rsidP="005E13D5">
      <w:pPr>
        <w:spacing w:after="0" w:line="240" w:lineRule="auto"/>
        <w:ind w:firstLine="709"/>
        <w:jc w:val="both"/>
        <w:rPr>
          <w:rFonts w:ascii="Times New Roman" w:eastAsia="Times New Roman" w:hAnsi="Times New Roman"/>
          <w:sz w:val="24"/>
          <w:szCs w:val="24"/>
        </w:rPr>
      </w:pPr>
      <w:r w:rsidRPr="00C500AE">
        <w:rPr>
          <w:rFonts w:ascii="Times New Roman" w:eastAsia="Times New Roman" w:hAnsi="Times New Roman"/>
          <w:sz w:val="24"/>
          <w:szCs w:val="24"/>
        </w:rPr>
        <w:t xml:space="preserve">5. Размер </w:t>
      </w:r>
      <w:r w:rsidRPr="00C500AE">
        <w:rPr>
          <w:rFonts w:ascii="Times New Roman" w:eastAsia="Times New Roman" w:hAnsi="Times New Roman"/>
          <w:bCs/>
          <w:sz w:val="24"/>
          <w:szCs w:val="24"/>
        </w:rPr>
        <w:t>стимулирующей премиальной выплаты по итогам работы</w:t>
      </w:r>
      <w:r w:rsidRPr="00C500AE">
        <w:rPr>
          <w:rFonts w:ascii="Times New Roman" w:eastAsia="Times New Roman" w:hAnsi="Times New Roman"/>
          <w:sz w:val="24"/>
          <w:szCs w:val="24"/>
        </w:rPr>
        <w:t xml:space="preserve"> устанавливается решением Комиссии по оценке результатов сотрудников в соответствии с Критериями оценки эффективности деятельности работников, относящихся к общеотраслевым должностям руководителей, специалистов, служащих и профессиям рабочих, для установления</w:t>
      </w:r>
      <w:r w:rsidR="00633068">
        <w:rPr>
          <w:rFonts w:ascii="Times New Roman" w:eastAsia="Times New Roman" w:hAnsi="Times New Roman"/>
          <w:sz w:val="24"/>
          <w:szCs w:val="24"/>
        </w:rPr>
        <w:t xml:space="preserve"> стимулирующих выплат (</w:t>
      </w:r>
      <w:proofErr w:type="gramStart"/>
      <w:r w:rsidR="00633068">
        <w:rPr>
          <w:rFonts w:ascii="Times New Roman" w:eastAsia="Times New Roman" w:hAnsi="Times New Roman"/>
          <w:sz w:val="24"/>
          <w:szCs w:val="24"/>
        </w:rPr>
        <w:t xml:space="preserve">Таблица </w:t>
      </w:r>
      <w:r w:rsidRPr="00C500AE">
        <w:rPr>
          <w:rFonts w:ascii="Times New Roman" w:eastAsia="Times New Roman" w:hAnsi="Times New Roman"/>
          <w:sz w:val="24"/>
          <w:szCs w:val="24"/>
        </w:rPr>
        <w:t>)</w:t>
      </w:r>
      <w:proofErr w:type="gramEnd"/>
      <w:r w:rsidRPr="00C500AE">
        <w:rPr>
          <w:rFonts w:ascii="Times New Roman" w:eastAsia="Times New Roman" w:hAnsi="Times New Roman"/>
          <w:sz w:val="24"/>
          <w:szCs w:val="24"/>
        </w:rPr>
        <w:t xml:space="preserve">. </w:t>
      </w:r>
    </w:p>
    <w:p w:rsidR="005E13D5" w:rsidRPr="001242BC" w:rsidRDefault="005E13D5" w:rsidP="005E13D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B30FC1">
        <w:rPr>
          <w:rFonts w:ascii="Times New Roman" w:eastAsia="Times New Roman" w:hAnsi="Times New Roman"/>
          <w:sz w:val="24"/>
          <w:szCs w:val="24"/>
        </w:rPr>
        <w:t>Персональная надбавка (за эффективность и напряженность) сотрудникам административного аппарата и хозяйственных служб устанавливается приказом директора в размере до 150% от должностного оклада сотрудника.</w:t>
      </w:r>
    </w:p>
    <w:p w:rsidR="005E13D5" w:rsidRDefault="005E13D5" w:rsidP="005E13D5">
      <w:pPr>
        <w:rPr>
          <w:rFonts w:ascii="Times New Roman" w:hAnsi="Times New Roman"/>
          <w:sz w:val="24"/>
          <w:szCs w:val="24"/>
        </w:rPr>
      </w:pPr>
    </w:p>
    <w:p w:rsidR="005E13D5" w:rsidRPr="004E67BC" w:rsidRDefault="005E13D5" w:rsidP="005E13D5">
      <w:pPr>
        <w:rPr>
          <w:rFonts w:ascii="Times New Roman" w:hAnsi="Times New Roman"/>
          <w:sz w:val="20"/>
          <w:szCs w:val="20"/>
        </w:rPr>
      </w:pPr>
    </w:p>
    <w:p w:rsidR="005E13D5" w:rsidRDefault="005E13D5" w:rsidP="005E13D5">
      <w:pPr>
        <w:pStyle w:val="a7"/>
        <w:spacing w:before="47"/>
        <w:ind w:right="102"/>
        <w:rPr>
          <w:spacing w:val="-1"/>
        </w:rPr>
      </w:pPr>
      <w:r>
        <w:rPr>
          <w:spacing w:val="-1"/>
        </w:rPr>
        <w:t>С положениями приложением 6 ознакомлен _____________________"_____"___________</w:t>
      </w:r>
    </w:p>
    <w:p w:rsidR="005E13D5" w:rsidRDefault="005E13D5" w:rsidP="005E13D5">
      <w:pPr>
        <w:pStyle w:val="a7"/>
        <w:spacing w:before="47"/>
        <w:ind w:right="102"/>
        <w:rPr>
          <w:spacing w:val="-1"/>
          <w:vertAlign w:val="superscript"/>
        </w:rPr>
      </w:pPr>
      <w:r>
        <w:rPr>
          <w:spacing w:val="-1"/>
          <w:vertAlign w:val="superscript"/>
        </w:rPr>
        <w:t xml:space="preserve">                                                                                                                                                            </w:t>
      </w:r>
      <w:r w:rsidRPr="007A42B9">
        <w:rPr>
          <w:spacing w:val="-1"/>
          <w:vertAlign w:val="superscript"/>
        </w:rPr>
        <w:t>(</w:t>
      </w:r>
      <w:proofErr w:type="gramStart"/>
      <w:r>
        <w:rPr>
          <w:spacing w:val="-1"/>
          <w:vertAlign w:val="superscript"/>
        </w:rPr>
        <w:t>подпись )</w:t>
      </w:r>
      <w:proofErr w:type="gramEnd"/>
      <w:r>
        <w:rPr>
          <w:spacing w:val="-1"/>
          <w:vertAlign w:val="superscript"/>
        </w:rPr>
        <w:t xml:space="preserve">                                                     (дата)</w:t>
      </w:r>
    </w:p>
    <w:p w:rsidR="005E13D5" w:rsidRDefault="005E13D5" w:rsidP="005E13D5">
      <w:pPr>
        <w:pStyle w:val="a7"/>
        <w:spacing w:before="47"/>
        <w:ind w:right="102"/>
        <w:rPr>
          <w:spacing w:val="-1"/>
        </w:rPr>
      </w:pPr>
      <w:r>
        <w:rPr>
          <w:spacing w:val="-1"/>
        </w:rPr>
        <w:t>______________________________________________________________________________</w:t>
      </w:r>
    </w:p>
    <w:p w:rsidR="005E13D5" w:rsidRDefault="005E13D5" w:rsidP="005E13D5">
      <w:pPr>
        <w:pStyle w:val="a7"/>
        <w:spacing w:before="47"/>
        <w:ind w:right="102"/>
        <w:rPr>
          <w:spacing w:val="-1"/>
          <w:vertAlign w:val="superscript"/>
        </w:rPr>
      </w:pPr>
      <w:r>
        <w:rPr>
          <w:spacing w:val="-1"/>
          <w:vertAlign w:val="superscript"/>
        </w:rPr>
        <w:t xml:space="preserve">                                                                                                                            (фамилия, имя, отчество полностью)</w:t>
      </w:r>
    </w:p>
    <w:p w:rsidR="005E13D5" w:rsidRDefault="005E13D5" w:rsidP="005E13D5">
      <w:pPr>
        <w:rPr>
          <w:rFonts w:ascii="Times New Roman" w:hAnsi="Times New Roman"/>
          <w:sz w:val="18"/>
          <w:szCs w:val="18"/>
        </w:rPr>
      </w:pPr>
      <w:r w:rsidRPr="002061AC">
        <w:rPr>
          <w:rFonts w:ascii="Times New Roman" w:hAnsi="Times New Roman"/>
          <w:sz w:val="18"/>
          <w:szCs w:val="18"/>
        </w:rPr>
        <w:t>* сотрудники подразделений: дирекци</w:t>
      </w:r>
      <w:r>
        <w:rPr>
          <w:rFonts w:ascii="Times New Roman" w:hAnsi="Times New Roman"/>
          <w:sz w:val="18"/>
          <w:szCs w:val="18"/>
        </w:rPr>
        <w:t xml:space="preserve">я, АУП, ОИТ, Хозяйственный </w:t>
      </w:r>
      <w:proofErr w:type="spellStart"/>
      <w:r>
        <w:rPr>
          <w:rFonts w:ascii="Times New Roman" w:hAnsi="Times New Roman"/>
          <w:sz w:val="18"/>
          <w:szCs w:val="18"/>
        </w:rPr>
        <w:t>отде</w:t>
      </w:r>
      <w:proofErr w:type="spellEnd"/>
    </w:p>
    <w:p w:rsidR="005E13D5" w:rsidRDefault="005E13D5" w:rsidP="005E13D5">
      <w:pPr>
        <w:spacing w:after="0" w:line="240" w:lineRule="auto"/>
        <w:rPr>
          <w:rFonts w:ascii="Times New Roman" w:eastAsia="Times New Roman" w:hAnsi="Times New Roman"/>
          <w:b/>
          <w:bCs/>
          <w:color w:val="000000"/>
          <w:sz w:val="28"/>
          <w:szCs w:val="28"/>
          <w:lang w:eastAsia="ru-RU"/>
        </w:rPr>
        <w:sectPr w:rsidR="005E13D5" w:rsidSect="0026034E">
          <w:footerReference w:type="default" r:id="rId7"/>
          <w:pgSz w:w="11906" w:h="16838"/>
          <w:pgMar w:top="1134" w:right="1134" w:bottom="1134" w:left="709" w:header="709" w:footer="709" w:gutter="0"/>
          <w:cols w:space="708"/>
          <w:docGrid w:linePitch="360"/>
        </w:sectPr>
      </w:pPr>
    </w:p>
    <w:tbl>
      <w:tblPr>
        <w:tblW w:w="14573" w:type="dxa"/>
        <w:tblInd w:w="-3" w:type="dxa"/>
        <w:tblLook w:val="04A0" w:firstRow="1" w:lastRow="0" w:firstColumn="1" w:lastColumn="0" w:noHBand="0" w:noVBand="1"/>
      </w:tblPr>
      <w:tblGrid>
        <w:gridCol w:w="1290"/>
        <w:gridCol w:w="2083"/>
        <w:gridCol w:w="1872"/>
        <w:gridCol w:w="17"/>
        <w:gridCol w:w="3964"/>
        <w:gridCol w:w="5347"/>
      </w:tblGrid>
      <w:tr w:rsidR="005E13D5" w:rsidRPr="007F2087" w:rsidTr="0026034E">
        <w:trPr>
          <w:trHeight w:val="1110"/>
        </w:trPr>
        <w:tc>
          <w:tcPr>
            <w:tcW w:w="14573" w:type="dxa"/>
            <w:gridSpan w:val="6"/>
            <w:tcBorders>
              <w:top w:val="nil"/>
              <w:left w:val="nil"/>
              <w:bottom w:val="nil"/>
              <w:right w:val="nil"/>
            </w:tcBorders>
            <w:shd w:val="clear" w:color="auto" w:fill="auto"/>
            <w:vAlign w:val="bottom"/>
            <w:hideMark/>
          </w:tcPr>
          <w:p w:rsidR="005E13D5" w:rsidRPr="00864272" w:rsidRDefault="005E13D5" w:rsidP="0026034E">
            <w:pPr>
              <w:spacing w:after="0" w:line="240" w:lineRule="auto"/>
              <w:jc w:val="center"/>
              <w:rPr>
                <w:rFonts w:ascii="Times New Roman" w:eastAsia="Times New Roman" w:hAnsi="Times New Roman"/>
                <w:b/>
                <w:bCs/>
                <w:color w:val="000000"/>
                <w:sz w:val="28"/>
                <w:szCs w:val="28"/>
                <w:lang w:eastAsia="ru-RU"/>
              </w:rPr>
            </w:pPr>
            <w:r w:rsidRPr="00864272">
              <w:rPr>
                <w:rFonts w:ascii="Times New Roman" w:eastAsia="Times New Roman" w:hAnsi="Times New Roman"/>
                <w:b/>
                <w:bCs/>
                <w:color w:val="000000"/>
                <w:sz w:val="28"/>
                <w:szCs w:val="28"/>
                <w:lang w:eastAsia="ru-RU"/>
              </w:rPr>
              <w:lastRenderedPageBreak/>
              <w:t>Критерии оценки эффективности деятельности работников, относящихся к общеотраслевым должностям руководителей, специалистов, служащих и профессиям рабочих, для установления стимулирующих выплат</w:t>
            </w:r>
          </w:p>
        </w:tc>
      </w:tr>
      <w:tr w:rsidR="005E13D5" w:rsidRPr="007F2087" w:rsidTr="0026034E">
        <w:trPr>
          <w:trHeight w:val="324"/>
        </w:trPr>
        <w:tc>
          <w:tcPr>
            <w:tcW w:w="14573" w:type="dxa"/>
            <w:gridSpan w:val="6"/>
            <w:tcBorders>
              <w:top w:val="nil"/>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1164"/>
        </w:trPr>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 п/п</w:t>
            </w:r>
          </w:p>
        </w:tc>
        <w:tc>
          <w:tcPr>
            <w:tcW w:w="2083" w:type="dxa"/>
            <w:tcBorders>
              <w:top w:val="single" w:sz="4" w:space="0" w:color="auto"/>
              <w:left w:val="nil"/>
              <w:bottom w:val="single" w:sz="4" w:space="0" w:color="auto"/>
              <w:right w:val="single" w:sz="4" w:space="0" w:color="auto"/>
            </w:tcBorders>
            <w:shd w:val="clear" w:color="auto" w:fill="auto"/>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Наименование выплаты</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Условия получения выплаты</w:t>
            </w:r>
          </w:p>
        </w:tc>
        <w:tc>
          <w:tcPr>
            <w:tcW w:w="3981" w:type="dxa"/>
            <w:gridSpan w:val="2"/>
            <w:tcBorders>
              <w:top w:val="single" w:sz="4" w:space="0" w:color="auto"/>
              <w:left w:val="nil"/>
              <w:bottom w:val="single" w:sz="4" w:space="0" w:color="auto"/>
              <w:right w:val="single" w:sz="4" w:space="0" w:color="auto"/>
            </w:tcBorders>
            <w:shd w:val="clear" w:color="auto" w:fill="auto"/>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Критерии оценки эффективности деятельности</w:t>
            </w:r>
          </w:p>
        </w:tc>
        <w:tc>
          <w:tcPr>
            <w:tcW w:w="5347" w:type="dxa"/>
            <w:tcBorders>
              <w:top w:val="single" w:sz="4" w:space="0" w:color="auto"/>
              <w:left w:val="nil"/>
              <w:bottom w:val="single" w:sz="4" w:space="0" w:color="auto"/>
              <w:right w:val="single" w:sz="4" w:space="0" w:color="auto"/>
            </w:tcBorders>
            <w:shd w:val="clear" w:color="auto" w:fill="auto"/>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Периодичность изменения оценки</w:t>
            </w:r>
          </w:p>
        </w:tc>
      </w:tr>
      <w:tr w:rsidR="005E13D5" w:rsidRPr="007F2087" w:rsidTr="0026034E">
        <w:trPr>
          <w:trHeight w:val="324"/>
        </w:trPr>
        <w:tc>
          <w:tcPr>
            <w:tcW w:w="14573" w:type="dxa"/>
            <w:gridSpan w:val="6"/>
            <w:tcBorders>
              <w:top w:val="single" w:sz="4" w:space="0" w:color="auto"/>
              <w:left w:val="nil"/>
              <w:bottom w:val="single" w:sz="4" w:space="0" w:color="auto"/>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520"/>
            </w:tblGrid>
            <w:tr w:rsidR="005E13D5" w:rsidRPr="007F2087" w:rsidTr="0026034E">
              <w:trPr>
                <w:trHeight w:val="324"/>
                <w:tblCellSpacing w:w="0" w:type="dxa"/>
              </w:trPr>
              <w:tc>
                <w:tcPr>
                  <w:tcW w:w="13520" w:type="dxa"/>
                  <w:shd w:val="clear" w:color="auto" w:fill="auto"/>
                  <w:noWrap/>
                  <w:vAlign w:val="bottom"/>
                  <w:hideMark/>
                </w:tcPr>
                <w:p w:rsidR="005E13D5" w:rsidRPr="007F2087" w:rsidRDefault="005E13D5" w:rsidP="0026034E">
                  <w:pPr>
                    <w:spacing w:after="0" w:line="240" w:lineRule="auto"/>
                    <w:ind w:left="-172" w:firstLine="172"/>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Зам</w:t>
                  </w:r>
                  <w:r>
                    <w:rPr>
                      <w:rFonts w:ascii="Times New Roman" w:eastAsia="Times New Roman" w:hAnsi="Times New Roman"/>
                      <w:b/>
                      <w:bCs/>
                      <w:color w:val="000000"/>
                      <w:sz w:val="18"/>
                      <w:szCs w:val="18"/>
                      <w:lang w:eastAsia="ru-RU"/>
                    </w:rPr>
                    <w:t>.</w:t>
                  </w:r>
                  <w:r w:rsidRPr="007F2087">
                    <w:rPr>
                      <w:rFonts w:ascii="Times New Roman" w:eastAsia="Times New Roman" w:hAnsi="Times New Roman"/>
                      <w:b/>
                      <w:bCs/>
                      <w:color w:val="000000"/>
                      <w:sz w:val="18"/>
                      <w:szCs w:val="18"/>
                      <w:lang w:eastAsia="ru-RU"/>
                    </w:rPr>
                    <w:t xml:space="preserve"> </w:t>
                  </w:r>
                  <w:proofErr w:type="gramStart"/>
                  <w:r w:rsidRPr="007F2087">
                    <w:rPr>
                      <w:rFonts w:ascii="Times New Roman" w:eastAsia="Times New Roman" w:hAnsi="Times New Roman"/>
                      <w:b/>
                      <w:bCs/>
                      <w:color w:val="000000"/>
                      <w:sz w:val="18"/>
                      <w:szCs w:val="18"/>
                      <w:lang w:eastAsia="ru-RU"/>
                    </w:rPr>
                    <w:t>директора  по</w:t>
                  </w:r>
                  <w:proofErr w:type="gramEnd"/>
                  <w:r w:rsidRPr="007F2087">
                    <w:rPr>
                      <w:rFonts w:ascii="Times New Roman" w:eastAsia="Times New Roman" w:hAnsi="Times New Roman"/>
                      <w:b/>
                      <w:bCs/>
                      <w:color w:val="000000"/>
                      <w:sz w:val="18"/>
                      <w:szCs w:val="18"/>
                      <w:lang w:eastAsia="ru-RU"/>
                    </w:rPr>
                    <w:t xml:space="preserve"> научной работе </w:t>
                  </w:r>
                </w:p>
              </w:tc>
            </w:tr>
          </w:tbl>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государственного задания на оказание услуг (выполнения работ) и целевых показателей (индикаторов) эффективности работы Института</w:t>
            </w:r>
          </w:p>
        </w:tc>
        <w:tc>
          <w:tcPr>
            <w:tcW w:w="5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noProof/>
                <w:color w:val="000000"/>
                <w:sz w:val="18"/>
                <w:szCs w:val="18"/>
                <w:lang w:eastAsia="ru-RU"/>
              </w:rPr>
              <mc:AlternateContent>
                <mc:Choice Requires="wps">
                  <w:drawing>
                    <wp:anchor distT="0" distB="0" distL="114300" distR="114300" simplePos="0" relativeHeight="251659264" behindDoc="0" locked="0" layoutInCell="1" allowOverlap="1" wp14:anchorId="053AD953" wp14:editId="3DAFEF1D">
                      <wp:simplePos x="0" y="0"/>
                      <wp:positionH relativeFrom="column">
                        <wp:posOffset>228600</wp:posOffset>
                      </wp:positionH>
                      <wp:positionV relativeFrom="paragraph">
                        <wp:posOffset>365760</wp:posOffset>
                      </wp:positionV>
                      <wp:extent cx="0" cy="121920"/>
                      <wp:effectExtent l="19050" t="0" r="19050" b="1143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 cy="125355"/>
                              </a:xfrm>
                              <a:prstGeom prst="rect">
                                <a:avLst/>
                              </a:prstGeom>
                              <a:noFill/>
                              <a:ln w="9525">
                                <a:noFill/>
                                <a:miter lim="800000"/>
                                <a:headEnd/>
                                <a:tailEnd/>
                              </a:ln>
                            </wps:spPr>
                            <wps:bodyPr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2F49BFC4" id="_x0000_t202" coordsize="21600,21600" o:spt="202" path="m,l,21600r21600,l21600,xe">
                      <v:stroke joinstyle="miter"/>
                      <v:path gradientshapeok="t" o:connecttype="rect"/>
                    </v:shapetype>
                    <v:shape id="Надпись 5" o:spid="_x0000_s1026" type="#_x0000_t202" style="position:absolute;margin-left:18pt;margin-top:28.8pt;width:0;height: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" filled="f" stroked="f">
                      <v:textbox style="mso-fit-shape-to-text:t" inset="0,0,0,0"/>
                    </v:shape>
                  </w:pict>
                </mc:Fallback>
              </mc:AlternateContent>
            </w: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и качественное выполнение особо важной, сложной и срочной работы по распоряжению учредителя, директора Института</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8"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Качество выполняемой работы в соответствии с должностными обязанностями и характеристиками работ</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8"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Работа в комиссиях, советах, рабочих группах, организационных комитетов, связанных с деятельностью Института</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804"/>
        </w:trPr>
        <w:tc>
          <w:tcPr>
            <w:tcW w:w="1290" w:type="dxa"/>
            <w:tcBorders>
              <w:top w:val="nil"/>
              <w:left w:val="single" w:sz="8" w:space="0" w:color="auto"/>
              <w:bottom w:val="single" w:sz="8"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8"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Участие в разработке концепций, программ, стратегий, нормативных документов, направленных на совершенствование деятельности Института</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24"/>
        </w:trPr>
        <w:tc>
          <w:tcPr>
            <w:tcW w:w="14573" w:type="dxa"/>
            <w:gridSpan w:val="6"/>
            <w:tcBorders>
              <w:top w:val="single" w:sz="4" w:space="0" w:color="auto"/>
              <w:left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 xml:space="preserve">Ученый секретарь </w:t>
            </w:r>
          </w:p>
        </w:tc>
      </w:tr>
      <w:tr w:rsidR="005E13D5" w:rsidRPr="007F2087" w:rsidTr="0026034E">
        <w:trPr>
          <w:trHeight w:val="792"/>
        </w:trPr>
        <w:tc>
          <w:tcPr>
            <w:tcW w:w="1290" w:type="dxa"/>
            <w:tcBorders>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и качественное выполнение особо важной, сложной и срочной работы по распоряжению учредителя, директора Института</w:t>
            </w:r>
          </w:p>
        </w:tc>
        <w:tc>
          <w:tcPr>
            <w:tcW w:w="5347" w:type="dxa"/>
            <w:vMerge w:val="restart"/>
            <w:tcBorders>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Качество выполняемой работы в соответствии с должностными обязанностями и характеристиками работ</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Работа в комиссиях, советах, рабочих группах, организационных комитетов, связанных с деятельностью Института</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auto" w:fill="auto"/>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804"/>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Участие в разработке концепций, программ, стратегий, нормативных документов, направленных на совершенствование деятельности Института</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24"/>
        </w:trPr>
        <w:tc>
          <w:tcPr>
            <w:tcW w:w="14573" w:type="dxa"/>
            <w:gridSpan w:val="6"/>
            <w:tcBorders>
              <w:top w:val="single" w:sz="4"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Главный бухгалтер</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Полнота нормативной базы и ее соответствие современному законодательству. </w:t>
            </w:r>
          </w:p>
        </w:tc>
        <w:tc>
          <w:tcPr>
            <w:tcW w:w="5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31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замечаний со стороны контролирующих органов</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Осуществление мероприятий внутреннего контроля на различных участках учета. </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auto" w:fill="auto"/>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Работа в комиссиях, советах, рабочих группах, организационных комитетов, связанных с деятельностью Института</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24"/>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Своевременная сдача отчетности</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24"/>
        </w:trPr>
        <w:tc>
          <w:tcPr>
            <w:tcW w:w="14573" w:type="dxa"/>
            <w:gridSpan w:val="6"/>
            <w:tcBorders>
              <w:top w:val="single" w:sz="4"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Зам. главного бухгалтера</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Качественное и своевременное представление бухгалтерской, </w:t>
            </w:r>
            <w:proofErr w:type="gramStart"/>
            <w:r w:rsidRPr="007F2087">
              <w:rPr>
                <w:rFonts w:ascii="Times New Roman" w:eastAsia="Times New Roman" w:hAnsi="Times New Roman"/>
                <w:color w:val="000000"/>
                <w:sz w:val="18"/>
                <w:szCs w:val="18"/>
                <w:lang w:eastAsia="ru-RU"/>
              </w:rPr>
              <w:t>статистической  и</w:t>
            </w:r>
            <w:proofErr w:type="gramEnd"/>
            <w:r w:rsidRPr="007F2087">
              <w:rPr>
                <w:rFonts w:ascii="Times New Roman" w:eastAsia="Times New Roman" w:hAnsi="Times New Roman"/>
                <w:color w:val="000000"/>
                <w:sz w:val="18"/>
                <w:szCs w:val="18"/>
                <w:lang w:eastAsia="ru-RU"/>
              </w:rPr>
              <w:t xml:space="preserve"> налоговой отчетности</w:t>
            </w:r>
          </w:p>
        </w:tc>
        <w:tc>
          <w:tcPr>
            <w:tcW w:w="5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Качественная подготовка и соблюдение сроков уплаты налогов</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auto" w:fill="auto"/>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Осуществление мероприятий внутреннего контроля на различных участках учета. </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auto" w:fill="auto"/>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auto" w:fill="auto"/>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24"/>
        </w:trPr>
        <w:tc>
          <w:tcPr>
            <w:tcW w:w="14573" w:type="dxa"/>
            <w:gridSpan w:val="6"/>
            <w:tcBorders>
              <w:top w:val="single" w:sz="4"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Ведущий бухгалтер</w:t>
            </w: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Качественное и своевременное предоставление бюджетной бухгалтерской, налоговой и статистической отчетности, а также отчетности во внебюджетные фонды</w:t>
            </w:r>
          </w:p>
        </w:tc>
        <w:tc>
          <w:tcPr>
            <w:tcW w:w="5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1056"/>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Качественное распределение начисленной заработной платы, списание материальных ценностей и подотчетных сумм с подотчетных лиц в разрезе государственных услуг (работ) согласно нормативам</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Качественное и оперативное выполнение особо важных и особо срочных заданий по поручению главного бухгалтера</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1056"/>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Проведение плановых и внеплановых инвентаризаций нефинансовых и финансовых активов. Отсутствие недостач и излишек по результатам инвентаризации товарно-материальных ценностей</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Прием и контроль первичной документации по соответствующим участкам бухгалтерского учета и подготовка их к счетной обработке</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6</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jc w:val="both"/>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4" w:space="0" w:color="auto"/>
              <w:left w:val="nil"/>
              <w:bottom w:val="nil"/>
              <w:right w:val="nil"/>
            </w:tcBorders>
            <w:shd w:val="clear" w:color="auto" w:fill="auto"/>
            <w:noWrap/>
            <w:vAlign w:val="bottom"/>
            <w:hideMark/>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Начальник ФЭО</w:t>
            </w:r>
          </w:p>
        </w:tc>
      </w:tr>
      <w:tr w:rsidR="005E13D5" w:rsidRPr="007F2087" w:rsidTr="0026034E">
        <w:trPr>
          <w:trHeight w:val="1056"/>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Качественная подготовка и соблюдение установленных сроков составления, разработки проектов бюджетов, локально-нормативной и финансово-экономической документации и отчетности</w:t>
            </w:r>
          </w:p>
        </w:tc>
        <w:tc>
          <w:tcPr>
            <w:tcW w:w="534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Качественное и оперативное выполнение особо важных работ и заданий руководства Института</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132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постоянного контроля за эффективным распределением бюджетных средств по кодам бюджетного ассигнования (кодам субсидий) в соответствии с их целевым назначением и финансовым обеспечением выполнения государственного задания</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Главный экономист</w:t>
            </w:r>
          </w:p>
        </w:tc>
      </w:tr>
      <w:tr w:rsidR="005E13D5" w:rsidRPr="007F2087" w:rsidTr="0026034E">
        <w:trPr>
          <w:trHeight w:val="1320"/>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Своевременная и качественная работа на официальном сайте Российской Федерации (www.zakupki.gov.ru)о размещении заказов по закупкам товаров, работ и услуг (субъекты естественных монополий, электронные аукционы, запросы котировок, исключительные права)</w:t>
            </w:r>
          </w:p>
        </w:tc>
        <w:tc>
          <w:tcPr>
            <w:tcW w:w="534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нарушений (замечаний) по результатам проверок контролирующих органов. Отсутствие фактов нарушений действующего законодательства</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сбоев в организации закупок для нужд Института</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Главный инженер</w:t>
            </w: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содержания здания в надлежащем состоянии в соответствии с требованиями правил, инструкций и норм пожарной безопасности</w:t>
            </w:r>
          </w:p>
        </w:tc>
        <w:tc>
          <w:tcPr>
            <w:tcW w:w="534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нарушений (замечаний) по результатам проверок контролирующих органов. Отсутствие фактов нарушений действующего законодательства</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Своевременное и полное предоставление отчетн6ости</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Главный специалист АУП</w:t>
            </w:r>
          </w:p>
        </w:tc>
      </w:tr>
      <w:tr w:rsidR="005E13D5" w:rsidRPr="007F2087" w:rsidTr="0026034E">
        <w:trPr>
          <w:trHeight w:val="1056"/>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auto" w:fill="auto"/>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Подготовка заседаний, встреч, совещаний, проводимых руководителем. Сбор необходимых материалов, оповещение участников о времени, месте их проведения, повестке дня</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auto" w:fill="auto"/>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Техническое обеспечение работы руководителя: заказ билетов, транспорта; организация переговоров, встреч</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Зав. канцелярией</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Своевременная регистрация входящей, исходящей документации, отправка документов</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Своевременное и качественное ведение документооборота в соответствии с номенклатурой дел</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lastRenderedPageBreak/>
              <w:t>Заведующий ОК</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Своевременное оформление трудовых правоотношений, отсутствие нарушений в ведении кадровой документации</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нарушений (замечаний) по результатам проверок контролирующих органов. Отсутствие фактов нарушений действующего законодательства</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proofErr w:type="spellStart"/>
            <w:r>
              <w:rPr>
                <w:rFonts w:ascii="Times New Roman" w:eastAsia="Times New Roman" w:hAnsi="Times New Roman"/>
                <w:b/>
                <w:bCs/>
                <w:color w:val="000000"/>
                <w:sz w:val="18"/>
                <w:szCs w:val="18"/>
                <w:lang w:val="en-US" w:eastAsia="ru-RU"/>
              </w:rPr>
              <w:t>Ведущий</w:t>
            </w:r>
            <w:proofErr w:type="spellEnd"/>
            <w:r>
              <w:rPr>
                <w:rFonts w:ascii="Times New Roman" w:eastAsia="Times New Roman" w:hAnsi="Times New Roman"/>
                <w:b/>
                <w:bCs/>
                <w:color w:val="000000"/>
                <w:sz w:val="18"/>
                <w:szCs w:val="18"/>
                <w:lang w:val="en-US" w:eastAsia="ru-RU"/>
              </w:rPr>
              <w:t xml:space="preserve"> </w:t>
            </w:r>
            <w:r>
              <w:rPr>
                <w:rFonts w:ascii="Times New Roman" w:eastAsia="Times New Roman" w:hAnsi="Times New Roman"/>
                <w:b/>
                <w:bCs/>
                <w:color w:val="000000"/>
                <w:sz w:val="18"/>
                <w:szCs w:val="18"/>
                <w:lang w:eastAsia="ru-RU"/>
              </w:rPr>
              <w:t>с</w:t>
            </w:r>
            <w:r w:rsidRPr="007F2087">
              <w:rPr>
                <w:rFonts w:ascii="Times New Roman" w:eastAsia="Times New Roman" w:hAnsi="Times New Roman"/>
                <w:b/>
                <w:bCs/>
                <w:color w:val="000000"/>
                <w:sz w:val="18"/>
                <w:szCs w:val="18"/>
                <w:lang w:eastAsia="ru-RU"/>
              </w:rPr>
              <w:t>пециалист ОК</w:t>
            </w:r>
          </w:p>
        </w:tc>
      </w:tr>
      <w:tr w:rsidR="005E13D5" w:rsidRPr="007F2087" w:rsidTr="0026034E">
        <w:trPr>
          <w:trHeight w:val="31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Состояние документации по кадровому делопроизводству</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roofErr w:type="gramStart"/>
            <w:r w:rsidRPr="007F2087">
              <w:rPr>
                <w:rFonts w:ascii="Times New Roman" w:eastAsia="Times New Roman" w:hAnsi="Times New Roman"/>
                <w:color w:val="000000"/>
                <w:sz w:val="18"/>
                <w:szCs w:val="18"/>
                <w:lang w:eastAsia="ru-RU"/>
              </w:rPr>
              <w:t>Ведение  делопроизводства</w:t>
            </w:r>
            <w:proofErr w:type="gramEnd"/>
            <w:r w:rsidRPr="007F2087">
              <w:rPr>
                <w:rFonts w:ascii="Times New Roman" w:eastAsia="Times New Roman" w:hAnsi="Times New Roman"/>
                <w:color w:val="000000"/>
                <w:sz w:val="18"/>
                <w:szCs w:val="18"/>
                <w:lang w:eastAsia="ru-RU"/>
              </w:rPr>
              <w:t xml:space="preserve"> по личному составу</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Зав. научным архивом</w:t>
            </w: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Своевременное и качественное </w:t>
            </w:r>
            <w:proofErr w:type="gramStart"/>
            <w:r w:rsidRPr="007F2087">
              <w:rPr>
                <w:rFonts w:ascii="Times New Roman" w:eastAsia="Times New Roman" w:hAnsi="Times New Roman"/>
                <w:color w:val="000000"/>
                <w:sz w:val="18"/>
                <w:szCs w:val="18"/>
                <w:lang w:eastAsia="ru-RU"/>
              </w:rPr>
              <w:t>обеспечение  приема</w:t>
            </w:r>
            <w:proofErr w:type="gramEnd"/>
            <w:r w:rsidRPr="007F2087">
              <w:rPr>
                <w:rFonts w:ascii="Times New Roman" w:eastAsia="Times New Roman" w:hAnsi="Times New Roman"/>
                <w:color w:val="000000"/>
                <w:sz w:val="18"/>
                <w:szCs w:val="18"/>
                <w:lang w:eastAsia="ru-RU"/>
              </w:rPr>
              <w:t>, регистрации, систематизации,  хранения и использования документации</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1056"/>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Составлению научно-справочного аппарата, который упрощает учет и использование архивной документации: описи, путеводители, каталоги, картотеки, указатели, исторические справки, обзоры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Оказание методической помощи в поиске нужной документации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Ведущий с</w:t>
            </w:r>
            <w:r w:rsidRPr="007F2087">
              <w:rPr>
                <w:rFonts w:ascii="Times New Roman" w:eastAsia="Times New Roman" w:hAnsi="Times New Roman"/>
                <w:b/>
                <w:bCs/>
                <w:color w:val="000000"/>
                <w:sz w:val="18"/>
                <w:szCs w:val="18"/>
                <w:lang w:eastAsia="ru-RU"/>
              </w:rPr>
              <w:t>пециалист по охране труда</w:t>
            </w:r>
          </w:p>
        </w:tc>
      </w:tr>
      <w:tr w:rsidR="005E13D5" w:rsidRPr="007F2087" w:rsidTr="0026034E">
        <w:trPr>
          <w:trHeight w:val="528"/>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Контроль за обеспечением безопасных условий труда работников </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1056"/>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Ведение и содержание документации по охране труда и технике безопасности в надлежащем порядке. Отсутствие фактов нарушения сроков исполнения документов, поручений, предоставления установленной отчетности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Начальник штаба ГОЧС</w:t>
            </w:r>
          </w:p>
        </w:tc>
      </w:tr>
      <w:tr w:rsidR="005E13D5" w:rsidRPr="007F2087" w:rsidTr="0026034E">
        <w:trPr>
          <w:trHeight w:val="1320"/>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Организация работы по планированию и выполнению всех мероприятий, обеспечивающих постоянную готовность сил и средств ГО предприятия, использования их в чрезвычайных ситуациях, установления противопожарного режима в Институте и </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132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Организация выполнения работы по предупреждению возникновения чрезвычайных ситуаций техногенного происхождения.  Отсутствие фактов нарушения сроков исполнения документов, поручений, предоставления установленной отчетности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нарушений (замечаний) по результатам проверок контролирующих органов. Отсутствие фактов нарушений действующего законодательства</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Начальник ОИТ</w:t>
            </w:r>
          </w:p>
        </w:tc>
      </w:tr>
      <w:tr w:rsidR="005E13D5" w:rsidRPr="007F2087" w:rsidTr="0026034E">
        <w:trPr>
          <w:trHeight w:val="79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бесперебойной работы компьютерного, серверного, коммутационного оборудования и ПО Института</w:t>
            </w:r>
          </w:p>
        </w:tc>
        <w:tc>
          <w:tcPr>
            <w:tcW w:w="534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защиты информации, персональных данных</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Оперативное выполнение дополнительных обязанностей, разовых, особо важных, поручений, не предусмотренных должностными обязанностями</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безаварийной и бесперебойной работы информационных систем Института. Установка, внедрение и поддержка нового ПО</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Ведущий инженер ОИТ</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Своевременная профилактика компьютерной техники, произведение необходимых настроек программного обеспечения </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Обеспечение безаварийной и бесперебойной работы информационных систем и компьютерного оборудования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Мелкий ремонт компьютерной техники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Главный специалист ОИТ</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Своевременная профилактика компьютерной техники, произведение необходимых настроек программного обеспечения </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безаварийной и бесперебойной работы информационных систем и компьютерного оборудования. Мелкий ремонт компьютерной техники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Ведение и поддержка официального сайта. Своевременное обновление информации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и качество выполнения работы</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Начальник ХО</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Своевременное оформление документов, необходимых для ведения хозяйственной деятельности</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Эффективное материально-техническое обеспечение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учета и сохранности материальных ценностей</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Ведущий инженер ХО</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Качественное и своевременное устранение повреждений и неисправностей по заявке.</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учета и сохранности материальных ценностей</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38"/>
        </w:trPr>
        <w:tc>
          <w:tcPr>
            <w:tcW w:w="14573" w:type="dxa"/>
            <w:gridSpan w:val="6"/>
            <w:tcBorders>
              <w:left w:val="nil"/>
              <w:bottom w:val="single" w:sz="4" w:space="0" w:color="auto"/>
              <w:right w:val="nil"/>
            </w:tcBorders>
            <w:shd w:val="clear" w:color="auto" w:fill="auto"/>
            <w:noWrap/>
            <w:vAlign w:val="bottom"/>
            <w:hideMark/>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Инженер ХО</w:t>
            </w:r>
          </w:p>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492"/>
        </w:trPr>
        <w:tc>
          <w:tcPr>
            <w:tcW w:w="1290" w:type="dxa"/>
            <w:tcBorders>
              <w:top w:val="single" w:sz="4" w:space="0" w:color="auto"/>
              <w:left w:val="nil"/>
              <w:bottom w:val="single" w:sz="4" w:space="0" w:color="auto"/>
              <w:right w:val="single" w:sz="4" w:space="0" w:color="auto"/>
            </w:tcBorders>
            <w:shd w:val="clear" w:color="auto" w:fill="auto"/>
            <w:noWrap/>
            <w:vAlign w:val="bottom"/>
          </w:tcPr>
          <w:p w:rsidR="005E13D5" w:rsidRDefault="005E13D5" w:rsidP="0026034E">
            <w:pPr>
              <w:spacing w:after="0" w:line="240" w:lineRule="auto"/>
              <w:jc w:val="center"/>
              <w:rPr>
                <w:rFonts w:ascii="Times New Roman" w:eastAsia="Times New Roman" w:hAnsi="Times New Roman"/>
                <w:bCs/>
                <w:color w:val="000000"/>
                <w:sz w:val="18"/>
                <w:szCs w:val="18"/>
                <w:lang w:eastAsia="ru-RU"/>
              </w:rPr>
            </w:pPr>
            <w:r w:rsidRPr="00C500AE">
              <w:rPr>
                <w:rFonts w:ascii="Times New Roman" w:eastAsia="Times New Roman" w:hAnsi="Times New Roman"/>
                <w:bCs/>
                <w:color w:val="000000"/>
                <w:sz w:val="18"/>
                <w:szCs w:val="18"/>
                <w:lang w:eastAsia="ru-RU"/>
              </w:rPr>
              <w:t>1</w:t>
            </w:r>
          </w:p>
          <w:p w:rsidR="005E13D5" w:rsidRDefault="005E13D5" w:rsidP="0026034E">
            <w:pPr>
              <w:spacing w:after="0" w:line="240" w:lineRule="auto"/>
              <w:jc w:val="center"/>
              <w:rPr>
                <w:rFonts w:ascii="Times New Roman" w:eastAsia="Times New Roman" w:hAnsi="Times New Roman"/>
                <w:bCs/>
                <w:color w:val="000000"/>
                <w:sz w:val="18"/>
                <w:szCs w:val="18"/>
                <w:lang w:eastAsia="ru-RU"/>
              </w:rPr>
            </w:pP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tc>
        <w:tc>
          <w:tcPr>
            <w:tcW w:w="2083" w:type="dxa"/>
            <w:vMerge w:val="restart"/>
            <w:tcBorders>
              <w:top w:val="single" w:sz="4" w:space="0" w:color="auto"/>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Надбавка за интенсивность и сложность труда</w:t>
            </w: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1889" w:type="dxa"/>
            <w:gridSpan w:val="2"/>
            <w:vMerge w:val="restart"/>
            <w:tcBorders>
              <w:top w:val="nil"/>
              <w:left w:val="single" w:sz="4" w:space="0" w:color="auto"/>
              <w:bottom w:val="single" w:sz="8" w:space="0" w:color="000000"/>
              <w:right w:val="single" w:sz="4" w:space="0" w:color="auto"/>
            </w:tcBorders>
            <w:shd w:val="clear" w:color="000000" w:fill="FFFFFF"/>
            <w:vAlign w:val="center"/>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64" w:type="dxa"/>
            <w:tcBorders>
              <w:top w:val="single" w:sz="4" w:space="0" w:color="auto"/>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Качественное и своевременное устранение повреждений и неисправностей по заявке.</w:t>
            </w: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5347" w:type="dxa"/>
            <w:vMerge w:val="restart"/>
            <w:tcBorders>
              <w:top w:val="single" w:sz="4" w:space="0" w:color="auto"/>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lastRenderedPageBreak/>
              <w:t>1 раз в год</w:t>
            </w: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525"/>
        </w:trPr>
        <w:tc>
          <w:tcPr>
            <w:tcW w:w="1290" w:type="dxa"/>
            <w:tcBorders>
              <w:top w:val="single" w:sz="4" w:space="0" w:color="auto"/>
              <w:left w:val="nil"/>
              <w:bottom w:val="single" w:sz="4" w:space="0" w:color="auto"/>
              <w:right w:val="single" w:sz="4" w:space="0" w:color="auto"/>
            </w:tcBorders>
            <w:shd w:val="clear" w:color="auto" w:fill="auto"/>
            <w:noWrap/>
            <w:vAlign w:val="bottom"/>
          </w:tcPr>
          <w:p w:rsidR="005E13D5" w:rsidRDefault="005E13D5" w:rsidP="0026034E">
            <w:pPr>
              <w:spacing w:after="0" w:line="240" w:lineRule="auto"/>
              <w:jc w:val="center"/>
              <w:rPr>
                <w:rFonts w:ascii="Times New Roman" w:eastAsia="Times New Roman" w:hAnsi="Times New Roman"/>
                <w:bCs/>
                <w:color w:val="000000"/>
                <w:sz w:val="18"/>
                <w:szCs w:val="18"/>
                <w:lang w:eastAsia="ru-RU"/>
              </w:rPr>
            </w:pPr>
          </w:p>
          <w:p w:rsidR="005E13D5" w:rsidRDefault="005E13D5" w:rsidP="0026034E">
            <w:pPr>
              <w:spacing w:after="0" w:line="240" w:lineRule="auto"/>
              <w:jc w:val="center"/>
              <w:rPr>
                <w:rFonts w:ascii="Times New Roman" w:eastAsia="Times New Roman" w:hAnsi="Times New Roman"/>
                <w:bCs/>
                <w:color w:val="000000"/>
                <w:sz w:val="18"/>
                <w:szCs w:val="18"/>
                <w:lang w:eastAsia="ru-RU"/>
              </w:rPr>
            </w:pPr>
            <w:r w:rsidRPr="00C500AE">
              <w:rPr>
                <w:rFonts w:ascii="Times New Roman" w:eastAsia="Times New Roman" w:hAnsi="Times New Roman"/>
                <w:bCs/>
                <w:color w:val="000000"/>
                <w:sz w:val="18"/>
                <w:szCs w:val="18"/>
                <w:lang w:eastAsia="ru-RU"/>
              </w:rPr>
              <w:t>2</w:t>
            </w: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tc>
        <w:tc>
          <w:tcPr>
            <w:tcW w:w="2083" w:type="dxa"/>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1889" w:type="dxa"/>
            <w:gridSpan w:val="2"/>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3964" w:type="dxa"/>
            <w:tcBorders>
              <w:top w:val="single" w:sz="4" w:space="0" w:color="auto"/>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5347" w:type="dxa"/>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501"/>
        </w:trPr>
        <w:tc>
          <w:tcPr>
            <w:tcW w:w="1290" w:type="dxa"/>
            <w:tcBorders>
              <w:top w:val="single" w:sz="4" w:space="0" w:color="auto"/>
              <w:left w:val="nil"/>
              <w:bottom w:val="single" w:sz="4" w:space="0" w:color="auto"/>
              <w:right w:val="single" w:sz="4" w:space="0" w:color="auto"/>
            </w:tcBorders>
            <w:shd w:val="clear" w:color="auto" w:fill="auto"/>
            <w:noWrap/>
            <w:vAlign w:val="bottom"/>
          </w:tcPr>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r w:rsidRPr="00C500AE">
              <w:rPr>
                <w:rFonts w:ascii="Times New Roman" w:eastAsia="Times New Roman" w:hAnsi="Times New Roman"/>
                <w:bCs/>
                <w:color w:val="000000"/>
                <w:sz w:val="18"/>
                <w:szCs w:val="18"/>
                <w:lang w:eastAsia="ru-RU"/>
              </w:rPr>
              <w:t>3</w:t>
            </w: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tc>
        <w:tc>
          <w:tcPr>
            <w:tcW w:w="2083" w:type="dxa"/>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1889" w:type="dxa"/>
            <w:gridSpan w:val="2"/>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3964" w:type="dxa"/>
            <w:tcBorders>
              <w:top w:val="single" w:sz="4" w:space="0" w:color="auto"/>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учета и сохранности материальных ценностей</w:t>
            </w: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5347" w:type="dxa"/>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513"/>
        </w:trPr>
        <w:tc>
          <w:tcPr>
            <w:tcW w:w="1290" w:type="dxa"/>
            <w:tcBorders>
              <w:top w:val="single" w:sz="4" w:space="0" w:color="auto"/>
              <w:left w:val="nil"/>
              <w:bottom w:val="single" w:sz="4" w:space="0" w:color="auto"/>
              <w:right w:val="single" w:sz="4" w:space="0" w:color="auto"/>
            </w:tcBorders>
            <w:shd w:val="clear" w:color="auto" w:fill="auto"/>
            <w:noWrap/>
            <w:vAlign w:val="bottom"/>
          </w:tcPr>
          <w:p w:rsidR="005E13D5" w:rsidRDefault="005E13D5" w:rsidP="0026034E">
            <w:pPr>
              <w:spacing w:after="0" w:line="240" w:lineRule="auto"/>
              <w:jc w:val="center"/>
              <w:rPr>
                <w:rFonts w:ascii="Times New Roman" w:eastAsia="Times New Roman" w:hAnsi="Times New Roman"/>
                <w:bCs/>
                <w:color w:val="000000"/>
                <w:sz w:val="18"/>
                <w:szCs w:val="18"/>
                <w:lang w:eastAsia="ru-RU"/>
              </w:rPr>
            </w:pPr>
            <w:r w:rsidRPr="00C500AE">
              <w:rPr>
                <w:rFonts w:ascii="Times New Roman" w:eastAsia="Times New Roman" w:hAnsi="Times New Roman"/>
                <w:bCs/>
                <w:color w:val="000000"/>
                <w:sz w:val="18"/>
                <w:szCs w:val="18"/>
                <w:lang w:eastAsia="ru-RU"/>
              </w:rPr>
              <w:t>4</w:t>
            </w:r>
          </w:p>
          <w:p w:rsidR="005E13D5" w:rsidRPr="00C500AE" w:rsidRDefault="005E13D5" w:rsidP="0026034E">
            <w:pPr>
              <w:spacing w:after="0" w:line="240" w:lineRule="auto"/>
              <w:jc w:val="center"/>
              <w:rPr>
                <w:rFonts w:ascii="Times New Roman" w:eastAsia="Times New Roman" w:hAnsi="Times New Roman"/>
                <w:bCs/>
                <w:color w:val="000000"/>
                <w:sz w:val="18"/>
                <w:szCs w:val="18"/>
                <w:lang w:eastAsia="ru-RU"/>
              </w:rPr>
            </w:pPr>
          </w:p>
        </w:tc>
        <w:tc>
          <w:tcPr>
            <w:tcW w:w="2083" w:type="dxa"/>
            <w:vMerge/>
            <w:tcBorders>
              <w:left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1889" w:type="dxa"/>
            <w:gridSpan w:val="2"/>
            <w:vMerge/>
            <w:tcBorders>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3964" w:type="dxa"/>
            <w:tcBorders>
              <w:top w:val="single" w:sz="4" w:space="0" w:color="auto"/>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обоснованных замечаний по выполнению должностных обязанностей со стороны руководства</w:t>
            </w: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c>
          <w:tcPr>
            <w:tcW w:w="5347" w:type="dxa"/>
            <w:vMerge/>
            <w:tcBorders>
              <w:left w:val="single" w:sz="4" w:space="0" w:color="auto"/>
              <w:bottom w:val="single" w:sz="4" w:space="0" w:color="auto"/>
              <w:right w:val="nil"/>
            </w:tcBorders>
            <w:shd w:val="clear" w:color="auto" w:fill="auto"/>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641"/>
        </w:trPr>
        <w:tc>
          <w:tcPr>
            <w:tcW w:w="14573" w:type="dxa"/>
            <w:gridSpan w:val="6"/>
            <w:tcBorders>
              <w:top w:val="single" w:sz="4" w:space="0" w:color="auto"/>
              <w:left w:val="nil"/>
              <w:bottom w:val="single" w:sz="4" w:space="0" w:color="auto"/>
            </w:tcBorders>
            <w:shd w:val="clear" w:color="auto" w:fill="auto"/>
            <w:noWrap/>
            <w:vAlign w:val="bottom"/>
          </w:tcPr>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Электрик</w:t>
            </w:r>
          </w:p>
          <w:p w:rsidR="005E13D5" w:rsidRDefault="005E13D5" w:rsidP="0026034E">
            <w:pPr>
              <w:spacing w:after="0" w:line="240" w:lineRule="auto"/>
              <w:jc w:val="center"/>
              <w:rPr>
                <w:rFonts w:ascii="Times New Roman" w:eastAsia="Times New Roman" w:hAnsi="Times New Roman"/>
                <w:b/>
                <w:bCs/>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работ по проведению профилактического осмотра оборудования</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Оперативность выполнения работ по ремонту электрооборудования</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single" w:sz="4" w:space="0" w:color="auto"/>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t>Уборщица</w:t>
            </w: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порядка и чистоты на вверенном участке</w:t>
            </w:r>
          </w:p>
        </w:tc>
        <w:tc>
          <w:tcPr>
            <w:tcW w:w="5347" w:type="dxa"/>
            <w:vMerge w:val="restart"/>
            <w:tcBorders>
              <w:top w:val="nil"/>
              <w:left w:val="single" w:sz="4" w:space="0" w:color="auto"/>
              <w:bottom w:val="single" w:sz="8"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качественной подготовки вверенного участка к крупномасштабным мероприятиям</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Обеспечение учета и сохранности материальных ценностей</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40"/>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nil"/>
              <w:left w:val="single" w:sz="4" w:space="0" w:color="auto"/>
              <w:bottom w:val="single" w:sz="8"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4573" w:type="dxa"/>
            <w:gridSpan w:val="6"/>
            <w:tcBorders>
              <w:top w:val="single" w:sz="8" w:space="0" w:color="auto"/>
              <w:left w:val="nil"/>
              <w:bottom w:val="nil"/>
              <w:right w:val="nil"/>
            </w:tcBorders>
            <w:shd w:val="clear" w:color="auto" w:fill="auto"/>
            <w:noWrap/>
            <w:vAlign w:val="bottom"/>
            <w:hideMark/>
          </w:tcPr>
          <w:p w:rsidR="005E13D5" w:rsidRPr="007F2087" w:rsidRDefault="005E13D5" w:rsidP="0026034E">
            <w:pPr>
              <w:spacing w:after="0" w:line="240" w:lineRule="auto"/>
              <w:jc w:val="center"/>
              <w:rPr>
                <w:rFonts w:ascii="Times New Roman" w:eastAsia="Times New Roman" w:hAnsi="Times New Roman"/>
                <w:b/>
                <w:bCs/>
                <w:color w:val="000000"/>
                <w:sz w:val="18"/>
                <w:szCs w:val="18"/>
                <w:lang w:eastAsia="ru-RU"/>
              </w:rPr>
            </w:pPr>
            <w:r w:rsidRPr="007F2087">
              <w:rPr>
                <w:rFonts w:ascii="Times New Roman" w:eastAsia="Times New Roman" w:hAnsi="Times New Roman"/>
                <w:b/>
                <w:bCs/>
                <w:color w:val="000000"/>
                <w:sz w:val="18"/>
                <w:szCs w:val="18"/>
                <w:lang w:eastAsia="ru-RU"/>
              </w:rPr>
              <w:lastRenderedPageBreak/>
              <w:t>Водитель</w:t>
            </w:r>
          </w:p>
        </w:tc>
      </w:tr>
      <w:tr w:rsidR="005E13D5" w:rsidRPr="007F2087" w:rsidTr="0026034E">
        <w:trPr>
          <w:trHeight w:val="312"/>
        </w:trPr>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81" w:type="dxa"/>
            <w:gridSpan w:val="2"/>
            <w:tcBorders>
              <w:top w:val="single" w:sz="4" w:space="0" w:color="auto"/>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правил дорожного движения</w:t>
            </w:r>
          </w:p>
        </w:tc>
        <w:tc>
          <w:tcPr>
            <w:tcW w:w="53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1 раз в год</w:t>
            </w:r>
          </w:p>
        </w:tc>
      </w:tr>
      <w:tr w:rsidR="005E13D5" w:rsidRPr="007F2087" w:rsidTr="0026034E">
        <w:trPr>
          <w:trHeight w:val="31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2</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Отсутствие штрафов со стороны контролирующих органов</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792"/>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3</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Соблюдение трудовой дисциплины, норм охраны труда, правил техники безопасности, противопожарной безопасности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4</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Содержание автомобиля в чистом, технически исправном состоянии.</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528"/>
        </w:trPr>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5</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3981" w:type="dxa"/>
            <w:gridSpan w:val="2"/>
            <w:tcBorders>
              <w:top w:val="nil"/>
              <w:left w:val="nil"/>
              <w:bottom w:val="single" w:sz="4" w:space="0" w:color="auto"/>
              <w:right w:val="single" w:sz="4" w:space="0" w:color="auto"/>
            </w:tcBorders>
            <w:shd w:val="clear" w:color="000000" w:fill="FFFFFF"/>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 xml:space="preserve">Отсутствие обоснованных замечаний по выполнению должностных обязанностей со стороны руководства </w:t>
            </w:r>
          </w:p>
        </w:tc>
        <w:tc>
          <w:tcPr>
            <w:tcW w:w="5347" w:type="dxa"/>
            <w:vMerge/>
            <w:tcBorders>
              <w:top w:val="single" w:sz="4" w:space="0" w:color="auto"/>
              <w:left w:val="single" w:sz="4" w:space="0" w:color="auto"/>
              <w:bottom w:val="single" w:sz="4" w:space="0" w:color="000000"/>
              <w:right w:val="single" w:sz="4" w:space="0" w:color="auto"/>
            </w:tcBorders>
            <w:vAlign w:val="center"/>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r>
      <w:tr w:rsidR="005E13D5" w:rsidRPr="007F2087" w:rsidTr="0026034E">
        <w:trPr>
          <w:trHeight w:val="312"/>
        </w:trPr>
        <w:tc>
          <w:tcPr>
            <w:tcW w:w="1290"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color w:val="000000"/>
                <w:sz w:val="18"/>
                <w:szCs w:val="18"/>
                <w:lang w:eastAsia="ru-RU"/>
              </w:rPr>
            </w:pPr>
          </w:p>
        </w:tc>
        <w:tc>
          <w:tcPr>
            <w:tcW w:w="2083"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1872"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3981" w:type="dxa"/>
            <w:gridSpan w:val="2"/>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5347"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r>
      <w:tr w:rsidR="005E13D5" w:rsidRPr="007F2087" w:rsidTr="0026034E">
        <w:trPr>
          <w:trHeight w:val="312"/>
        </w:trPr>
        <w:tc>
          <w:tcPr>
            <w:tcW w:w="1290"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2083"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1872"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c>
          <w:tcPr>
            <w:tcW w:w="3981" w:type="dxa"/>
            <w:gridSpan w:val="2"/>
            <w:tcBorders>
              <w:top w:val="nil"/>
              <w:left w:val="nil"/>
              <w:bottom w:val="nil"/>
              <w:right w:val="nil"/>
            </w:tcBorders>
            <w:shd w:val="clear" w:color="auto" w:fill="auto"/>
            <w:noWrap/>
            <w:vAlign w:val="bottom"/>
            <w:hideMark/>
          </w:tcPr>
          <w:p w:rsidR="005E13D5" w:rsidRPr="00C909EA" w:rsidRDefault="005E13D5" w:rsidP="0026034E">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Юрисконсульт</w:t>
            </w:r>
          </w:p>
        </w:tc>
        <w:tc>
          <w:tcPr>
            <w:tcW w:w="5347" w:type="dxa"/>
            <w:tcBorders>
              <w:top w:val="nil"/>
              <w:left w:val="nil"/>
              <w:bottom w:val="nil"/>
              <w:right w:val="nil"/>
            </w:tcBorders>
            <w:shd w:val="clear" w:color="auto" w:fill="auto"/>
            <w:noWrap/>
            <w:vAlign w:val="bottom"/>
            <w:hideMark/>
          </w:tcPr>
          <w:p w:rsidR="005E13D5" w:rsidRPr="007F2087" w:rsidRDefault="005E13D5" w:rsidP="0026034E">
            <w:pPr>
              <w:spacing w:after="0" w:line="240" w:lineRule="auto"/>
              <w:rPr>
                <w:rFonts w:ascii="Times New Roman" w:eastAsia="Times New Roman" w:hAnsi="Times New Roman"/>
                <w:sz w:val="18"/>
                <w:szCs w:val="18"/>
                <w:lang w:eastAsia="ru-RU"/>
              </w:rPr>
            </w:pPr>
          </w:p>
        </w:tc>
      </w:tr>
    </w:tbl>
    <w:tbl>
      <w:tblPr>
        <w:tblStyle w:val="af"/>
        <w:tblW w:w="0" w:type="auto"/>
        <w:tblLook w:val="04A0" w:firstRow="1" w:lastRow="0" w:firstColumn="1" w:lastColumn="0" w:noHBand="0" w:noVBand="1"/>
      </w:tblPr>
      <w:tblGrid>
        <w:gridCol w:w="1271"/>
        <w:gridCol w:w="2126"/>
        <w:gridCol w:w="1843"/>
        <w:gridCol w:w="3969"/>
        <w:gridCol w:w="5351"/>
      </w:tblGrid>
      <w:tr w:rsidR="005E13D5" w:rsidTr="0026034E">
        <w:tc>
          <w:tcPr>
            <w:tcW w:w="1271"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Надбавка за интенсивность и сложность труда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E13D5" w:rsidRPr="007F2087" w:rsidRDefault="005E13D5" w:rsidP="0026034E">
            <w:pPr>
              <w:spacing w:after="0" w:line="240" w:lineRule="auto"/>
              <w:jc w:val="center"/>
              <w:rPr>
                <w:rFonts w:ascii="Times New Roman" w:eastAsia="Times New Roman" w:hAnsi="Times New Roman"/>
                <w:color w:val="000000"/>
                <w:sz w:val="18"/>
                <w:szCs w:val="18"/>
                <w:lang w:eastAsia="ru-RU"/>
              </w:rPr>
            </w:pPr>
            <w:r w:rsidRPr="007F2087">
              <w:rPr>
                <w:rFonts w:ascii="Times New Roman" w:eastAsia="Times New Roman" w:hAnsi="Times New Roman"/>
                <w:color w:val="000000"/>
                <w:sz w:val="18"/>
                <w:szCs w:val="18"/>
                <w:lang w:eastAsia="ru-RU"/>
              </w:rPr>
              <w:t>Выполнение целевых показателей</w:t>
            </w:r>
          </w:p>
        </w:tc>
        <w:tc>
          <w:tcPr>
            <w:tcW w:w="3969"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Отсутствие фактов нарушения норм федерального и регионального законодательства</w:t>
            </w:r>
          </w:p>
        </w:tc>
        <w:tc>
          <w:tcPr>
            <w:tcW w:w="5351" w:type="dxa"/>
            <w:vMerge w:val="restart"/>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1 раз в год</w:t>
            </w:r>
          </w:p>
        </w:tc>
      </w:tr>
      <w:tr w:rsidR="005E13D5" w:rsidTr="0026034E">
        <w:tc>
          <w:tcPr>
            <w:tcW w:w="1271"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2</w:t>
            </w:r>
          </w:p>
        </w:tc>
        <w:tc>
          <w:tcPr>
            <w:tcW w:w="2126"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3969"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Своевременное и качественное составлению документов правового характера</w:t>
            </w:r>
          </w:p>
        </w:tc>
        <w:tc>
          <w:tcPr>
            <w:tcW w:w="5351" w:type="dxa"/>
            <w:vMerge/>
          </w:tcPr>
          <w:p w:rsidR="005E13D5" w:rsidRDefault="005E13D5" w:rsidP="0026034E"/>
        </w:tc>
      </w:tr>
      <w:tr w:rsidR="005E13D5" w:rsidTr="0026034E">
        <w:tc>
          <w:tcPr>
            <w:tcW w:w="1271"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3</w:t>
            </w:r>
          </w:p>
        </w:tc>
        <w:tc>
          <w:tcPr>
            <w:tcW w:w="2126"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3969"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Оказание методической помощи в поиске нужной документации сотрудникам учреждения</w:t>
            </w:r>
          </w:p>
        </w:tc>
        <w:tc>
          <w:tcPr>
            <w:tcW w:w="5351" w:type="dxa"/>
            <w:vMerge/>
          </w:tcPr>
          <w:p w:rsidR="005E13D5" w:rsidRDefault="005E13D5" w:rsidP="0026034E"/>
        </w:tc>
      </w:tr>
      <w:tr w:rsidR="005E13D5" w:rsidTr="0026034E">
        <w:tc>
          <w:tcPr>
            <w:tcW w:w="1271"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4</w:t>
            </w:r>
          </w:p>
        </w:tc>
        <w:tc>
          <w:tcPr>
            <w:tcW w:w="2126"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3969"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Отсутствие замечаний со стороны контролирующих органов</w:t>
            </w:r>
          </w:p>
        </w:tc>
        <w:tc>
          <w:tcPr>
            <w:tcW w:w="5351" w:type="dxa"/>
            <w:vMerge/>
          </w:tcPr>
          <w:p w:rsidR="005E13D5" w:rsidRDefault="005E13D5" w:rsidP="0026034E"/>
        </w:tc>
      </w:tr>
      <w:tr w:rsidR="005E13D5" w:rsidTr="0026034E">
        <w:trPr>
          <w:trHeight w:val="668"/>
        </w:trPr>
        <w:tc>
          <w:tcPr>
            <w:tcW w:w="1271"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5</w:t>
            </w:r>
          </w:p>
        </w:tc>
        <w:tc>
          <w:tcPr>
            <w:tcW w:w="2126"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5E13D5" w:rsidRDefault="005E13D5" w:rsidP="0026034E">
            <w:pPr>
              <w:jc w:val="center"/>
            </w:pPr>
          </w:p>
        </w:tc>
        <w:tc>
          <w:tcPr>
            <w:tcW w:w="3969" w:type="dxa"/>
          </w:tcPr>
          <w:p w:rsidR="005E13D5" w:rsidRPr="00B92BE1" w:rsidRDefault="005E13D5" w:rsidP="0026034E">
            <w:pPr>
              <w:jc w:val="center"/>
              <w:rPr>
                <w:rFonts w:ascii="Times New Roman" w:hAnsi="Times New Roman"/>
                <w:sz w:val="18"/>
                <w:szCs w:val="18"/>
              </w:rPr>
            </w:pPr>
            <w:r w:rsidRPr="00B92BE1">
              <w:rPr>
                <w:rFonts w:ascii="Times New Roman" w:hAnsi="Times New Roman"/>
                <w:sz w:val="18"/>
                <w:szCs w:val="18"/>
              </w:rPr>
              <w:t>Отсутствие обоснованных замечаний по выполнению должностных обязанностей со стороны руководства</w:t>
            </w:r>
          </w:p>
        </w:tc>
        <w:tc>
          <w:tcPr>
            <w:tcW w:w="5351" w:type="dxa"/>
            <w:vMerge/>
          </w:tcPr>
          <w:p w:rsidR="005E13D5" w:rsidRDefault="005E13D5" w:rsidP="0026034E"/>
        </w:tc>
      </w:tr>
    </w:tbl>
    <w:p w:rsidR="005E13D5" w:rsidRDefault="005E13D5" w:rsidP="005E13D5"/>
    <w:p w:rsidR="0026034E" w:rsidRDefault="0026034E"/>
    <w:sectPr w:rsidR="0026034E" w:rsidSect="0026034E">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B6" w:rsidRDefault="00D30CB6">
      <w:pPr>
        <w:spacing w:after="0" w:line="240" w:lineRule="auto"/>
      </w:pPr>
      <w:r>
        <w:separator/>
      </w:r>
    </w:p>
  </w:endnote>
  <w:endnote w:type="continuationSeparator" w:id="0">
    <w:p w:rsidR="00D30CB6" w:rsidRDefault="00D3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4701"/>
      <w:docPartObj>
        <w:docPartGallery w:val="Page Numbers (Bottom of Page)"/>
        <w:docPartUnique/>
      </w:docPartObj>
    </w:sdtPr>
    <w:sdtEndPr/>
    <w:sdtContent>
      <w:p w:rsidR="0077133C" w:rsidRDefault="0077133C">
        <w:pPr>
          <w:pStyle w:val="a6"/>
          <w:jc w:val="center"/>
        </w:pPr>
        <w:r>
          <w:fldChar w:fldCharType="begin"/>
        </w:r>
        <w:r>
          <w:instrText>PAGE   \* MERGEFORMAT</w:instrText>
        </w:r>
        <w:r>
          <w:fldChar w:fldCharType="separate"/>
        </w:r>
        <w:r w:rsidR="006367C3">
          <w:rPr>
            <w:noProof/>
          </w:rPr>
          <w:t>34</w:t>
        </w:r>
        <w:r>
          <w:fldChar w:fldCharType="end"/>
        </w:r>
      </w:p>
    </w:sdtContent>
  </w:sdt>
  <w:p w:rsidR="0077133C" w:rsidRDefault="007713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B6" w:rsidRDefault="00D30CB6">
      <w:pPr>
        <w:spacing w:after="0" w:line="240" w:lineRule="auto"/>
      </w:pPr>
      <w:r>
        <w:separator/>
      </w:r>
    </w:p>
  </w:footnote>
  <w:footnote w:type="continuationSeparator" w:id="0">
    <w:p w:rsidR="00D30CB6" w:rsidRDefault="00D3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3C0EE6"/>
    <w:multiLevelType w:val="singleLevel"/>
    <w:tmpl w:val="661EFB90"/>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8C93422"/>
    <w:multiLevelType w:val="multilevel"/>
    <w:tmpl w:val="62F6C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C27F34"/>
    <w:multiLevelType w:val="hybridMultilevel"/>
    <w:tmpl w:val="12F0FA68"/>
    <w:lvl w:ilvl="0" w:tplc="794251D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E2899"/>
    <w:multiLevelType w:val="multilevel"/>
    <w:tmpl w:val="55727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DD73E3"/>
    <w:multiLevelType w:val="multilevel"/>
    <w:tmpl w:val="1E98F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2A2EA2"/>
    <w:multiLevelType w:val="multilevel"/>
    <w:tmpl w:val="8684F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CE18A6"/>
    <w:multiLevelType w:val="multilevel"/>
    <w:tmpl w:val="8140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D657E1"/>
    <w:multiLevelType w:val="multilevel"/>
    <w:tmpl w:val="57CEE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E0359"/>
    <w:multiLevelType w:val="hybridMultilevel"/>
    <w:tmpl w:val="6010B72A"/>
    <w:lvl w:ilvl="0" w:tplc="5AB41CD4">
      <w:start w:val="1"/>
      <w:numFmt w:val="decimal"/>
      <w:lvlText w:val="%1."/>
      <w:lvlJc w:val="left"/>
      <w:pPr>
        <w:ind w:left="1198" w:hanging="360"/>
      </w:pPr>
      <w:rPr>
        <w:rFonts w:hint="default"/>
      </w:r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abstractNum w:abstractNumId="10" w15:restartNumberingAfterBreak="0">
    <w:nsid w:val="293338F6"/>
    <w:multiLevelType w:val="multilevel"/>
    <w:tmpl w:val="A2369B3C"/>
    <w:lvl w:ilvl="0">
      <w:start w:val="1"/>
      <w:numFmt w:val="decimal"/>
      <w:lvlText w:val="%1."/>
      <w:lvlJc w:val="left"/>
      <w:pPr>
        <w:ind w:left="1069"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93E78DF"/>
    <w:multiLevelType w:val="multilevel"/>
    <w:tmpl w:val="AAAADCF0"/>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29FA1C0C"/>
    <w:multiLevelType w:val="multilevel"/>
    <w:tmpl w:val="409E8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2967CB"/>
    <w:multiLevelType w:val="multilevel"/>
    <w:tmpl w:val="617EA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3314C0"/>
    <w:multiLevelType w:val="hybridMultilevel"/>
    <w:tmpl w:val="BEA8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956807"/>
    <w:multiLevelType w:val="singleLevel"/>
    <w:tmpl w:val="B876F638"/>
    <w:lvl w:ilvl="0">
      <w:start w:val="6"/>
      <w:numFmt w:val="decimal"/>
      <w:lvlText w:val="%1. "/>
      <w:legacy w:legacy="1" w:legacySpace="0" w:legacyIndent="283"/>
      <w:lvlJc w:val="left"/>
      <w:pPr>
        <w:ind w:left="1985" w:hanging="283"/>
      </w:pPr>
      <w:rPr>
        <w:rFonts w:ascii="Times New Roman" w:hAnsi="Times New Roman" w:cs="Times New Roman" w:hint="default"/>
        <w:b/>
        <w:i w:val="0"/>
        <w:strike w:val="0"/>
        <w:dstrike w:val="0"/>
        <w:sz w:val="28"/>
        <w:u w:val="none"/>
        <w:effect w:val="none"/>
      </w:rPr>
    </w:lvl>
  </w:abstractNum>
  <w:abstractNum w:abstractNumId="16" w15:restartNumberingAfterBreak="0">
    <w:nsid w:val="41A75E92"/>
    <w:multiLevelType w:val="singleLevel"/>
    <w:tmpl w:val="42E49BB6"/>
    <w:lvl w:ilvl="0">
      <w:start w:val="7"/>
      <w:numFmt w:val="decimal"/>
      <w:lvlText w:val="%1. "/>
      <w:legacy w:legacy="1" w:legacySpace="0" w:legacyIndent="283"/>
      <w:lvlJc w:val="left"/>
      <w:pPr>
        <w:ind w:left="4395" w:hanging="283"/>
      </w:pPr>
      <w:rPr>
        <w:rFonts w:ascii="Times New Roman" w:hAnsi="Times New Roman" w:cs="Times New Roman" w:hint="default"/>
        <w:b/>
        <w:i w:val="0"/>
        <w:strike w:val="0"/>
        <w:dstrike w:val="0"/>
        <w:sz w:val="28"/>
        <w:u w:val="none"/>
        <w:effect w:val="none"/>
      </w:rPr>
    </w:lvl>
  </w:abstractNum>
  <w:abstractNum w:abstractNumId="17" w15:restartNumberingAfterBreak="0">
    <w:nsid w:val="48702329"/>
    <w:multiLevelType w:val="hybridMultilevel"/>
    <w:tmpl w:val="12BC3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4977035"/>
    <w:multiLevelType w:val="hybridMultilevel"/>
    <w:tmpl w:val="FC5C0F3E"/>
    <w:lvl w:ilvl="0" w:tplc="8990E77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60793A5D"/>
    <w:multiLevelType w:val="multilevel"/>
    <w:tmpl w:val="9772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346654"/>
    <w:multiLevelType w:val="hybridMultilevel"/>
    <w:tmpl w:val="E44AAC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4345D65"/>
    <w:multiLevelType w:val="multilevel"/>
    <w:tmpl w:val="62C48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497148"/>
    <w:multiLevelType w:val="singleLevel"/>
    <w:tmpl w:val="63C4DC52"/>
    <w:lvl w:ilvl="0">
      <w:start w:val="4"/>
      <w:numFmt w:val="decimal"/>
      <w:lvlText w:val="%1. "/>
      <w:legacy w:legacy="1" w:legacySpace="0" w:legacyIndent="283"/>
      <w:lvlJc w:val="left"/>
      <w:pPr>
        <w:ind w:left="3544" w:hanging="283"/>
      </w:pPr>
      <w:rPr>
        <w:rFonts w:ascii="Times New Roman" w:hAnsi="Times New Roman" w:cs="Times New Roman" w:hint="default"/>
        <w:b/>
        <w:i w:val="0"/>
        <w:strike w:val="0"/>
        <w:dstrike w:val="0"/>
        <w:sz w:val="28"/>
        <w:u w:val="none"/>
        <w:effect w:val="none"/>
      </w:rPr>
    </w:lvl>
  </w:abstractNum>
  <w:abstractNum w:abstractNumId="23" w15:restartNumberingAfterBreak="0">
    <w:nsid w:val="65CC0538"/>
    <w:multiLevelType w:val="multilevel"/>
    <w:tmpl w:val="B3BA8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5616215"/>
    <w:multiLevelType w:val="multilevel"/>
    <w:tmpl w:val="0506F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E038A"/>
    <w:multiLevelType w:val="hybridMultilevel"/>
    <w:tmpl w:val="BE60E15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3E55E7"/>
    <w:multiLevelType w:val="multilevel"/>
    <w:tmpl w:val="B4162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 w:ilvl="0">
        <w:numFmt w:val="bullet"/>
        <w:lvlText w:val=""/>
        <w:legacy w:legacy="1" w:legacySpace="0" w:legacyIndent="283"/>
        <w:lvlJc w:val="left"/>
        <w:pPr>
          <w:ind w:left="567" w:hanging="283"/>
        </w:pPr>
        <w:rPr>
          <w:rFonts w:ascii="Symbol" w:hAnsi="Symbol" w:hint="default"/>
        </w:rPr>
      </w:lvl>
    </w:lvlOverride>
  </w:num>
  <w:num w:numId="31">
    <w:abstractNumId w:val="1"/>
  </w:num>
  <w:num w:numId="32">
    <w:abstractNumId w:val="1"/>
    <w:lvlOverride w:ilvl="0">
      <w:startOverride w:val="1"/>
    </w:lvlOverride>
  </w:num>
  <w:num w:numId="33">
    <w:abstractNumId w:val="22"/>
  </w:num>
  <w:num w:numId="34">
    <w:abstractNumId w:val="22"/>
    <w:lvlOverride w:ilvl="0">
      <w:startOverride w:val="4"/>
    </w:lvlOverride>
  </w:num>
  <w:num w:numId="35">
    <w:abstractNumId w:val="15"/>
  </w:num>
  <w:num w:numId="36">
    <w:abstractNumId w:val="15"/>
    <w:lvlOverride w:ilvl="0">
      <w:startOverride w:val="6"/>
    </w:lvlOverride>
  </w:num>
  <w:num w:numId="37">
    <w:abstractNumId w:val="16"/>
  </w:num>
  <w:num w:numId="38">
    <w:abstractNumId w:val="16"/>
    <w:lvlOverride w:ilvl="0">
      <w:startOverride w:val="7"/>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4"/>
  </w:num>
  <w:num w:numId="43">
    <w:abstractNumId w:val="25"/>
  </w:num>
  <w:num w:numId="44">
    <w:abstractNumId w:val="3"/>
  </w:num>
  <w:num w:numId="45">
    <w:abstractNumId w:val="11"/>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8D"/>
    <w:rsid w:val="00032E08"/>
    <w:rsid w:val="00215633"/>
    <w:rsid w:val="0026034E"/>
    <w:rsid w:val="002604B3"/>
    <w:rsid w:val="00284E2A"/>
    <w:rsid w:val="00303533"/>
    <w:rsid w:val="004F5422"/>
    <w:rsid w:val="005E13D5"/>
    <w:rsid w:val="00633068"/>
    <w:rsid w:val="006367C3"/>
    <w:rsid w:val="0065748A"/>
    <w:rsid w:val="0077133C"/>
    <w:rsid w:val="00771440"/>
    <w:rsid w:val="007966BD"/>
    <w:rsid w:val="00813958"/>
    <w:rsid w:val="00A60AA4"/>
    <w:rsid w:val="00AA63D3"/>
    <w:rsid w:val="00B30FC1"/>
    <w:rsid w:val="00B66A9B"/>
    <w:rsid w:val="00D30CB6"/>
    <w:rsid w:val="00D57744"/>
    <w:rsid w:val="00DB278D"/>
    <w:rsid w:val="00E97326"/>
    <w:rsid w:val="00EE29EF"/>
    <w:rsid w:val="00F01F24"/>
    <w:rsid w:val="00F5632A"/>
    <w:rsid w:val="00F7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19BB-BE20-493E-B58E-B8EF59A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D5"/>
    <w:pPr>
      <w:spacing w:after="200" w:line="276" w:lineRule="auto"/>
    </w:pPr>
    <w:rPr>
      <w:rFonts w:ascii="Calibri" w:eastAsia="Calibri" w:hAnsi="Calibri" w:cs="Times New Roman"/>
    </w:rPr>
  </w:style>
  <w:style w:type="paragraph" w:styleId="1">
    <w:name w:val="heading 1"/>
    <w:basedOn w:val="a"/>
    <w:next w:val="a"/>
    <w:link w:val="10"/>
    <w:uiPriority w:val="9"/>
    <w:qFormat/>
    <w:rsid w:val="005E13D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5E13D5"/>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semiHidden/>
    <w:unhideWhenUsed/>
    <w:qFormat/>
    <w:rsid w:val="005E13D5"/>
    <w:pPr>
      <w:keepNext/>
      <w:spacing w:after="0" w:line="240" w:lineRule="auto"/>
      <w:ind w:firstLine="720"/>
      <w:jc w:val="center"/>
      <w:outlineLvl w:val="2"/>
    </w:pPr>
    <w:rPr>
      <w:rFonts w:ascii="Times New Roman" w:eastAsia="Times New Roman" w:hAnsi="Times New Roman"/>
      <w:b/>
      <w:sz w:val="24"/>
      <w:szCs w:val="20"/>
      <w:lang w:eastAsia="ru-RU"/>
    </w:rPr>
  </w:style>
  <w:style w:type="paragraph" w:styleId="4">
    <w:name w:val="heading 4"/>
    <w:basedOn w:val="a"/>
    <w:next w:val="a"/>
    <w:link w:val="40"/>
    <w:uiPriority w:val="9"/>
    <w:semiHidden/>
    <w:unhideWhenUsed/>
    <w:qFormat/>
    <w:rsid w:val="005E13D5"/>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rsid w:val="005E13D5"/>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uiPriority w:val="9"/>
    <w:semiHidden/>
    <w:unhideWhenUsed/>
    <w:qFormat/>
    <w:rsid w:val="005E13D5"/>
    <w:pPr>
      <w:spacing w:before="240" w:after="60"/>
      <w:outlineLvl w:val="5"/>
    </w:pPr>
    <w:rPr>
      <w:rFonts w:eastAsia="Times New Roman"/>
      <w:b/>
      <w:bCs/>
    </w:rPr>
  </w:style>
  <w:style w:type="paragraph" w:styleId="7">
    <w:name w:val="heading 7"/>
    <w:basedOn w:val="a"/>
    <w:next w:val="a"/>
    <w:link w:val="70"/>
    <w:uiPriority w:val="9"/>
    <w:semiHidden/>
    <w:unhideWhenUsed/>
    <w:qFormat/>
    <w:rsid w:val="005E13D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3D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5E13D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5E13D5"/>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5E13D5"/>
    <w:rPr>
      <w:rFonts w:ascii="Calibri" w:eastAsia="Times New Roman" w:hAnsi="Calibri" w:cs="Times New Roman"/>
      <w:b/>
      <w:bCs/>
      <w:sz w:val="28"/>
      <w:szCs w:val="28"/>
    </w:rPr>
  </w:style>
  <w:style w:type="character" w:customStyle="1" w:styleId="50">
    <w:name w:val="Заголовок 5 Знак"/>
    <w:basedOn w:val="a0"/>
    <w:link w:val="5"/>
    <w:semiHidden/>
    <w:rsid w:val="005E13D5"/>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5E13D5"/>
    <w:rPr>
      <w:rFonts w:ascii="Calibri" w:eastAsia="Times New Roman" w:hAnsi="Calibri" w:cs="Times New Roman"/>
      <w:b/>
      <w:bCs/>
    </w:rPr>
  </w:style>
  <w:style w:type="character" w:customStyle="1" w:styleId="70">
    <w:name w:val="Заголовок 7 Знак"/>
    <w:basedOn w:val="a0"/>
    <w:link w:val="7"/>
    <w:uiPriority w:val="9"/>
    <w:semiHidden/>
    <w:rsid w:val="005E13D5"/>
    <w:rPr>
      <w:rFonts w:ascii="Calibri" w:eastAsia="Times New Roman" w:hAnsi="Calibri" w:cs="Times New Roman"/>
      <w:sz w:val="24"/>
      <w:szCs w:val="24"/>
    </w:rPr>
  </w:style>
  <w:style w:type="paragraph" w:styleId="a3">
    <w:name w:val="header"/>
    <w:basedOn w:val="a"/>
    <w:link w:val="a4"/>
    <w:uiPriority w:val="99"/>
    <w:unhideWhenUsed/>
    <w:rsid w:val="005E13D5"/>
    <w:pPr>
      <w:tabs>
        <w:tab w:val="center" w:pos="4677"/>
        <w:tab w:val="right" w:pos="9355"/>
      </w:tabs>
    </w:pPr>
  </w:style>
  <w:style w:type="character" w:customStyle="1" w:styleId="a4">
    <w:name w:val="Верхний колонтитул Знак"/>
    <w:basedOn w:val="a0"/>
    <w:link w:val="a3"/>
    <w:uiPriority w:val="99"/>
    <w:rsid w:val="005E13D5"/>
    <w:rPr>
      <w:rFonts w:ascii="Calibri" w:eastAsia="Calibri" w:hAnsi="Calibri" w:cs="Times New Roman"/>
    </w:rPr>
  </w:style>
  <w:style w:type="character" w:customStyle="1" w:styleId="a5">
    <w:name w:val="Нижний колонтитул Знак"/>
    <w:basedOn w:val="a0"/>
    <w:link w:val="a6"/>
    <w:uiPriority w:val="99"/>
    <w:rsid w:val="005E13D5"/>
    <w:rPr>
      <w:rFonts w:ascii="Calibri" w:eastAsia="Calibri" w:hAnsi="Calibri" w:cs="Times New Roman"/>
    </w:rPr>
  </w:style>
  <w:style w:type="paragraph" w:styleId="a6">
    <w:name w:val="footer"/>
    <w:basedOn w:val="a"/>
    <w:link w:val="a5"/>
    <w:uiPriority w:val="99"/>
    <w:unhideWhenUsed/>
    <w:rsid w:val="005E13D5"/>
    <w:pPr>
      <w:tabs>
        <w:tab w:val="center" w:pos="4677"/>
        <w:tab w:val="right" w:pos="9355"/>
      </w:tabs>
    </w:pPr>
  </w:style>
  <w:style w:type="character" w:customStyle="1" w:styleId="11">
    <w:name w:val="Нижний колонтитул Знак1"/>
    <w:basedOn w:val="a0"/>
    <w:uiPriority w:val="99"/>
    <w:semiHidden/>
    <w:rsid w:val="005E13D5"/>
    <w:rPr>
      <w:rFonts w:ascii="Calibri" w:eastAsia="Calibri" w:hAnsi="Calibri" w:cs="Times New Roman"/>
    </w:rPr>
  </w:style>
  <w:style w:type="paragraph" w:styleId="a7">
    <w:name w:val="Body Text"/>
    <w:basedOn w:val="a"/>
    <w:link w:val="a8"/>
    <w:uiPriority w:val="99"/>
    <w:semiHidden/>
    <w:unhideWhenUsed/>
    <w:rsid w:val="005E13D5"/>
    <w:pPr>
      <w:spacing w:after="120"/>
    </w:pPr>
  </w:style>
  <w:style w:type="character" w:customStyle="1" w:styleId="a8">
    <w:name w:val="Основной текст Знак"/>
    <w:basedOn w:val="a0"/>
    <w:link w:val="a7"/>
    <w:uiPriority w:val="99"/>
    <w:semiHidden/>
    <w:rsid w:val="005E13D5"/>
    <w:rPr>
      <w:rFonts w:ascii="Calibri" w:eastAsia="Calibri" w:hAnsi="Calibri" w:cs="Times New Roman"/>
    </w:rPr>
  </w:style>
  <w:style w:type="character" w:customStyle="1" w:styleId="21">
    <w:name w:val="Основной текст 2 Знак"/>
    <w:basedOn w:val="a0"/>
    <w:link w:val="22"/>
    <w:uiPriority w:val="99"/>
    <w:semiHidden/>
    <w:rsid w:val="005E13D5"/>
    <w:rPr>
      <w:rFonts w:ascii="Calibri" w:eastAsia="Calibri" w:hAnsi="Calibri" w:cs="Times New Roman"/>
    </w:rPr>
  </w:style>
  <w:style w:type="paragraph" w:styleId="22">
    <w:name w:val="Body Text 2"/>
    <w:basedOn w:val="a"/>
    <w:link w:val="21"/>
    <w:uiPriority w:val="99"/>
    <w:semiHidden/>
    <w:unhideWhenUsed/>
    <w:rsid w:val="005E13D5"/>
    <w:pPr>
      <w:spacing w:after="120" w:line="480" w:lineRule="auto"/>
    </w:pPr>
  </w:style>
  <w:style w:type="character" w:customStyle="1" w:styleId="210">
    <w:name w:val="Основной текст 2 Знак1"/>
    <w:basedOn w:val="a0"/>
    <w:uiPriority w:val="99"/>
    <w:semiHidden/>
    <w:rsid w:val="005E13D5"/>
    <w:rPr>
      <w:rFonts w:ascii="Calibri" w:eastAsia="Calibri" w:hAnsi="Calibri" w:cs="Times New Roman"/>
    </w:rPr>
  </w:style>
  <w:style w:type="character" w:customStyle="1" w:styleId="31">
    <w:name w:val="Основной текст 3 Знак"/>
    <w:basedOn w:val="a0"/>
    <w:link w:val="32"/>
    <w:uiPriority w:val="99"/>
    <w:semiHidden/>
    <w:rsid w:val="005E13D5"/>
    <w:rPr>
      <w:rFonts w:ascii="Calibri" w:eastAsia="Calibri" w:hAnsi="Calibri" w:cs="Times New Roman"/>
      <w:sz w:val="16"/>
      <w:szCs w:val="16"/>
    </w:rPr>
  </w:style>
  <w:style w:type="paragraph" w:styleId="32">
    <w:name w:val="Body Text 3"/>
    <w:basedOn w:val="a"/>
    <w:link w:val="31"/>
    <w:uiPriority w:val="99"/>
    <w:semiHidden/>
    <w:unhideWhenUsed/>
    <w:rsid w:val="005E13D5"/>
    <w:pPr>
      <w:spacing w:after="120"/>
    </w:pPr>
    <w:rPr>
      <w:sz w:val="16"/>
      <w:szCs w:val="16"/>
    </w:rPr>
  </w:style>
  <w:style w:type="character" w:customStyle="1" w:styleId="310">
    <w:name w:val="Основной текст 3 Знак1"/>
    <w:basedOn w:val="a0"/>
    <w:uiPriority w:val="99"/>
    <w:semiHidden/>
    <w:rsid w:val="005E13D5"/>
    <w:rPr>
      <w:rFonts w:ascii="Calibri" w:eastAsia="Calibri" w:hAnsi="Calibri" w:cs="Times New Roman"/>
      <w:sz w:val="16"/>
      <w:szCs w:val="16"/>
    </w:rPr>
  </w:style>
  <w:style w:type="character" w:customStyle="1" w:styleId="23">
    <w:name w:val="Основной текст с отступом 2 Знак"/>
    <w:basedOn w:val="a0"/>
    <w:link w:val="24"/>
    <w:uiPriority w:val="99"/>
    <w:semiHidden/>
    <w:rsid w:val="005E13D5"/>
    <w:rPr>
      <w:rFonts w:ascii="Calibri" w:eastAsia="Calibri" w:hAnsi="Calibri" w:cs="Times New Roman"/>
    </w:rPr>
  </w:style>
  <w:style w:type="paragraph" w:styleId="24">
    <w:name w:val="Body Text Indent 2"/>
    <w:basedOn w:val="a"/>
    <w:link w:val="23"/>
    <w:uiPriority w:val="99"/>
    <w:semiHidden/>
    <w:unhideWhenUsed/>
    <w:rsid w:val="005E13D5"/>
    <w:pPr>
      <w:spacing w:after="120" w:line="480" w:lineRule="auto"/>
      <w:ind w:left="283"/>
    </w:pPr>
  </w:style>
  <w:style w:type="character" w:customStyle="1" w:styleId="211">
    <w:name w:val="Основной текст с отступом 2 Знак1"/>
    <w:basedOn w:val="a0"/>
    <w:semiHidden/>
    <w:rsid w:val="005E13D5"/>
    <w:rPr>
      <w:rFonts w:ascii="Calibri" w:eastAsia="Calibri" w:hAnsi="Calibri" w:cs="Times New Roman"/>
    </w:rPr>
  </w:style>
  <w:style w:type="paragraph" w:styleId="33">
    <w:name w:val="Body Text Indent 3"/>
    <w:basedOn w:val="a"/>
    <w:link w:val="34"/>
    <w:semiHidden/>
    <w:unhideWhenUsed/>
    <w:rsid w:val="005E13D5"/>
    <w:pPr>
      <w:spacing w:after="0" w:line="240" w:lineRule="auto"/>
      <w:ind w:firstLine="709"/>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semiHidden/>
    <w:rsid w:val="005E13D5"/>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rsid w:val="005E13D5"/>
    <w:rPr>
      <w:rFonts w:ascii="Segoe UI" w:eastAsia="Calibri" w:hAnsi="Segoe UI" w:cs="Segoe UI"/>
      <w:sz w:val="18"/>
      <w:szCs w:val="18"/>
    </w:rPr>
  </w:style>
  <w:style w:type="paragraph" w:styleId="aa">
    <w:name w:val="Balloon Text"/>
    <w:basedOn w:val="a"/>
    <w:link w:val="a9"/>
    <w:uiPriority w:val="99"/>
    <w:semiHidden/>
    <w:unhideWhenUsed/>
    <w:rsid w:val="005E13D5"/>
    <w:pPr>
      <w:spacing w:after="0" w:line="240" w:lineRule="auto"/>
    </w:pPr>
    <w:rPr>
      <w:rFonts w:ascii="Segoe UI" w:hAnsi="Segoe UI" w:cs="Segoe UI"/>
      <w:sz w:val="18"/>
      <w:szCs w:val="18"/>
    </w:rPr>
  </w:style>
  <w:style w:type="character" w:customStyle="1" w:styleId="12">
    <w:name w:val="Текст выноски Знак1"/>
    <w:basedOn w:val="a0"/>
    <w:uiPriority w:val="99"/>
    <w:semiHidden/>
    <w:rsid w:val="005E13D5"/>
    <w:rPr>
      <w:rFonts w:ascii="Segoe UI" w:eastAsia="Calibri" w:hAnsi="Segoe UI" w:cs="Segoe UI"/>
      <w:sz w:val="18"/>
      <w:szCs w:val="18"/>
    </w:rPr>
  </w:style>
  <w:style w:type="paragraph" w:styleId="ab">
    <w:name w:val="No Spacing"/>
    <w:uiPriority w:val="1"/>
    <w:qFormat/>
    <w:rsid w:val="005E13D5"/>
    <w:pPr>
      <w:spacing w:after="0" w:line="240" w:lineRule="auto"/>
    </w:pPr>
    <w:rPr>
      <w:rFonts w:ascii="Calibri" w:eastAsia="Calibri" w:hAnsi="Calibri" w:cs="Times New Roman"/>
    </w:rPr>
  </w:style>
  <w:style w:type="paragraph" w:styleId="ac">
    <w:name w:val="List Paragraph"/>
    <w:basedOn w:val="a"/>
    <w:uiPriority w:val="34"/>
    <w:qFormat/>
    <w:rsid w:val="005E13D5"/>
    <w:pPr>
      <w:spacing w:after="160" w:line="256" w:lineRule="auto"/>
      <w:ind w:left="720"/>
      <w:contextualSpacing/>
    </w:pPr>
  </w:style>
  <w:style w:type="character" w:styleId="ad">
    <w:name w:val="Intense Emphasis"/>
    <w:basedOn w:val="a0"/>
    <w:uiPriority w:val="21"/>
    <w:qFormat/>
    <w:rsid w:val="005E13D5"/>
    <w:rPr>
      <w:i/>
      <w:iCs/>
      <w:color w:val="5B9BD5"/>
    </w:rPr>
  </w:style>
  <w:style w:type="character" w:styleId="ae">
    <w:name w:val="Strong"/>
    <w:basedOn w:val="a0"/>
    <w:uiPriority w:val="22"/>
    <w:qFormat/>
    <w:rsid w:val="005E13D5"/>
    <w:rPr>
      <w:b/>
      <w:bCs/>
    </w:rPr>
  </w:style>
  <w:style w:type="paragraph" w:customStyle="1" w:styleId="110">
    <w:name w:val="Заголовок 11"/>
    <w:basedOn w:val="a"/>
    <w:uiPriority w:val="1"/>
    <w:qFormat/>
    <w:rsid w:val="005E13D5"/>
    <w:pPr>
      <w:widowControl w:val="0"/>
      <w:spacing w:after="0" w:line="240" w:lineRule="auto"/>
      <w:ind w:left="119" w:firstLine="719"/>
      <w:outlineLvl w:val="1"/>
    </w:pPr>
    <w:rPr>
      <w:rFonts w:ascii="Times New Roman" w:eastAsia="Times New Roman" w:hAnsi="Times New Roman" w:cstheme="minorBidi"/>
      <w:sz w:val="25"/>
      <w:szCs w:val="25"/>
      <w:lang w:val="en-US"/>
    </w:rPr>
  </w:style>
  <w:style w:type="paragraph" w:customStyle="1" w:styleId="TableParagraph">
    <w:name w:val="Table Paragraph"/>
    <w:basedOn w:val="a"/>
    <w:qFormat/>
    <w:rsid w:val="005E13D5"/>
    <w:pPr>
      <w:widowControl w:val="0"/>
      <w:spacing w:after="0" w:line="240" w:lineRule="auto"/>
    </w:pPr>
    <w:rPr>
      <w:rFonts w:asciiTheme="minorHAnsi" w:eastAsiaTheme="minorHAnsi" w:hAnsiTheme="minorHAnsi" w:cstheme="minorBidi"/>
      <w:lang w:val="en-US"/>
    </w:rPr>
  </w:style>
  <w:style w:type="paragraph" w:customStyle="1" w:styleId="13">
    <w:name w:val="Абзац списка1"/>
    <w:basedOn w:val="a"/>
    <w:rsid w:val="005E13D5"/>
    <w:pPr>
      <w:widowControl w:val="0"/>
      <w:spacing w:after="0" w:line="240" w:lineRule="auto"/>
    </w:pPr>
    <w:rPr>
      <w:rFonts w:eastAsia="Times New Roman"/>
      <w:lang w:val="en-US"/>
    </w:rPr>
  </w:style>
  <w:style w:type="table" w:styleId="af">
    <w:name w:val="Table Grid"/>
    <w:basedOn w:val="a1"/>
    <w:uiPriority w:val="39"/>
    <w:rsid w:val="005E13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14369</Words>
  <Characters>81906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Krasavin</dc:creator>
  <cp:keywords/>
  <dc:description/>
  <cp:lastModifiedBy>Krasavin</cp:lastModifiedBy>
  <cp:revision>3</cp:revision>
  <dcterms:created xsi:type="dcterms:W3CDTF">2023-01-18T09:33:00Z</dcterms:created>
  <dcterms:modified xsi:type="dcterms:W3CDTF">2023-01-18T09:35:00Z</dcterms:modified>
</cp:coreProperties>
</file>